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87C" w:rsidRPr="005072E5" w:rsidRDefault="00C3687C" w:rsidP="005072E5">
      <w:pPr>
        <w:jc w:val="center"/>
        <w:rPr>
          <w:b/>
          <w:i/>
          <w:sz w:val="28"/>
          <w:szCs w:val="28"/>
        </w:rPr>
      </w:pPr>
      <w:smartTag w:uri="urn:schemas-microsoft-com:office:smarttags" w:element="PlaceName">
        <w:r w:rsidRPr="005072E5">
          <w:rPr>
            <w:b/>
            <w:i/>
            <w:sz w:val="28"/>
            <w:szCs w:val="28"/>
          </w:rPr>
          <w:t>SUNY</w:t>
        </w:r>
      </w:smartTag>
      <w:r w:rsidRPr="005072E5">
        <w:rPr>
          <w:b/>
          <w:i/>
          <w:sz w:val="28"/>
          <w:szCs w:val="28"/>
        </w:rPr>
        <w:t xml:space="preserve"> </w:t>
      </w:r>
      <w:smartTag w:uri="urn:schemas-microsoft-com:office:smarttags" w:element="PlaceName">
        <w:r w:rsidRPr="005072E5">
          <w:rPr>
            <w:b/>
            <w:i/>
            <w:sz w:val="28"/>
            <w:szCs w:val="28"/>
          </w:rPr>
          <w:t>Health</w:t>
        </w:r>
      </w:smartTag>
      <w:r w:rsidRPr="005072E5">
        <w:rPr>
          <w:b/>
          <w:i/>
          <w:sz w:val="28"/>
          <w:szCs w:val="28"/>
        </w:rPr>
        <w:t xml:space="preserve"> </w:t>
      </w:r>
      <w:smartTag w:uri="urn:schemas-microsoft-com:office:smarttags" w:element="PlaceName">
        <w:r w:rsidRPr="005072E5">
          <w:rPr>
            <w:b/>
            <w:i/>
            <w:sz w:val="28"/>
            <w:szCs w:val="28"/>
          </w:rPr>
          <w:t>Science</w:t>
        </w:r>
      </w:smartTag>
      <w:r w:rsidRPr="005072E5">
        <w:rPr>
          <w:b/>
          <w:i/>
          <w:sz w:val="28"/>
          <w:szCs w:val="28"/>
        </w:rPr>
        <w:t xml:space="preserve"> </w:t>
      </w:r>
      <w:smartTag w:uri="urn:schemas-microsoft-com:office:smarttags" w:element="PlaceType">
        <w:r w:rsidRPr="005072E5">
          <w:rPr>
            <w:b/>
            <w:i/>
            <w:sz w:val="28"/>
            <w:szCs w:val="28"/>
          </w:rPr>
          <w:t>Center</w:t>
        </w:r>
      </w:smartTag>
      <w:r w:rsidRPr="005072E5">
        <w:rPr>
          <w:b/>
          <w:i/>
          <w:sz w:val="28"/>
          <w:szCs w:val="28"/>
        </w:rPr>
        <w:t xml:space="preserve"> at </w:t>
      </w:r>
      <w:smartTag w:uri="urn:schemas-microsoft-com:office:smarttags" w:element="place">
        <w:r w:rsidRPr="005072E5">
          <w:rPr>
            <w:b/>
            <w:i/>
            <w:sz w:val="28"/>
            <w:szCs w:val="28"/>
          </w:rPr>
          <w:t>Brooklyn</w:t>
        </w:r>
      </w:smartTag>
      <w:r w:rsidRPr="005072E5">
        <w:rPr>
          <w:b/>
          <w:i/>
          <w:sz w:val="28"/>
          <w:szCs w:val="28"/>
        </w:rPr>
        <w:t xml:space="preserve"> </w:t>
      </w:r>
    </w:p>
    <w:p w:rsidR="00C3687C" w:rsidRPr="005072E5" w:rsidRDefault="00C3687C" w:rsidP="00F920A0">
      <w:pPr>
        <w:jc w:val="center"/>
        <w:rPr>
          <w:sz w:val="28"/>
          <w:szCs w:val="28"/>
        </w:rPr>
      </w:pPr>
      <w:smartTag w:uri="urn:schemas-microsoft-com:office:smarttags" w:element="place">
        <w:smartTag w:uri="urn:schemas-microsoft-com:office:smarttags" w:element="PlaceName">
          <w:r w:rsidRPr="005072E5">
            <w:rPr>
              <w:b/>
              <w:i/>
              <w:sz w:val="28"/>
              <w:szCs w:val="28"/>
            </w:rPr>
            <w:t>Downstate</w:t>
          </w:r>
        </w:smartTag>
        <w:r w:rsidRPr="005072E5">
          <w:rPr>
            <w:b/>
            <w:i/>
            <w:sz w:val="28"/>
            <w:szCs w:val="28"/>
          </w:rPr>
          <w:t xml:space="preserve"> </w:t>
        </w:r>
        <w:smartTag w:uri="urn:schemas-microsoft-com:office:smarttags" w:element="PlaceType">
          <w:smartTag w:uri="urn:schemas-microsoft-com:office:smarttags" w:element="PlaceName">
            <w:r w:rsidRPr="005072E5">
              <w:rPr>
                <w:b/>
                <w:i/>
                <w:sz w:val="28"/>
                <w:szCs w:val="28"/>
              </w:rPr>
              <w:t>Medical</w:t>
            </w:r>
          </w:smartTag>
        </w:smartTag>
        <w:r w:rsidRPr="005072E5">
          <w:rPr>
            <w:b/>
            <w:i/>
            <w:sz w:val="28"/>
            <w:szCs w:val="28"/>
          </w:rPr>
          <w:t xml:space="preserve"> </w:t>
        </w:r>
        <w:smartTag w:uri="urn:schemas-microsoft-com:office:smarttags" w:element="place">
          <w:r w:rsidRPr="005072E5">
            <w:rPr>
              <w:b/>
              <w:i/>
              <w:sz w:val="28"/>
              <w:szCs w:val="28"/>
            </w:rPr>
            <w:t>Center</w:t>
          </w:r>
        </w:smartTag>
      </w:smartTag>
    </w:p>
    <w:p w:rsidR="00C3687C" w:rsidRDefault="00C3687C" w:rsidP="00F920A0">
      <w:pPr>
        <w:jc w:val="center"/>
        <w:rPr>
          <w:sz w:val="28"/>
          <w:szCs w:val="28"/>
        </w:rPr>
      </w:pPr>
      <w:r w:rsidRPr="005072E5">
        <w:rPr>
          <w:sz w:val="28"/>
          <w:szCs w:val="28"/>
        </w:rPr>
        <w:t xml:space="preserve">GRADUATE MEDICAL EDUCATION </w:t>
      </w:r>
    </w:p>
    <w:p w:rsidR="00C3687C" w:rsidRDefault="00C3687C" w:rsidP="005072E5">
      <w:pPr>
        <w:jc w:val="center"/>
        <w:rPr>
          <w:sz w:val="28"/>
          <w:szCs w:val="28"/>
        </w:rPr>
      </w:pPr>
      <w:r w:rsidRPr="005072E5">
        <w:rPr>
          <w:sz w:val="28"/>
          <w:szCs w:val="28"/>
        </w:rPr>
        <w:t>POLICY AND PROCEDURE</w:t>
      </w:r>
    </w:p>
    <w:p w:rsidR="00C3687C" w:rsidRPr="005072E5" w:rsidRDefault="00C3687C" w:rsidP="005072E5">
      <w:pPr>
        <w:jc w:val="center"/>
        <w:rPr>
          <w:sz w:val="32"/>
          <w:szCs w:val="32"/>
        </w:rPr>
      </w:pPr>
    </w:p>
    <w:p w:rsidR="00C3687C" w:rsidRPr="006073A8" w:rsidRDefault="00C3687C" w:rsidP="001B636C">
      <w:pPr>
        <w:rPr>
          <w:sz w:val="24"/>
          <w:szCs w:val="24"/>
        </w:rPr>
      </w:pPr>
      <w:r w:rsidRPr="006073A8">
        <w:rPr>
          <w:sz w:val="24"/>
          <w:szCs w:val="24"/>
        </w:rPr>
        <w:t>Policy:  GME Committee Protocol for GME Special/Focused Reviews</w:t>
      </w:r>
    </w:p>
    <w:p w:rsidR="00C3687C" w:rsidRPr="00771EB8" w:rsidRDefault="00C3687C" w:rsidP="001B636C">
      <w:pPr>
        <w:rPr>
          <w:b/>
          <w:sz w:val="24"/>
          <w:szCs w:val="24"/>
        </w:rPr>
      </w:pPr>
    </w:p>
    <w:p w:rsidR="00C3687C" w:rsidRPr="00771EB8" w:rsidRDefault="00C3687C" w:rsidP="001B636C">
      <w:pPr>
        <w:rPr>
          <w:sz w:val="24"/>
          <w:szCs w:val="24"/>
        </w:rPr>
      </w:pPr>
      <w:r w:rsidRPr="00771EB8">
        <w:rPr>
          <w:sz w:val="24"/>
          <w:szCs w:val="24"/>
        </w:rPr>
        <w:t xml:space="preserve">Under the new ACGME Institutional Requirements (approved July 1, 2013, effective July 1, 2014), the GME Committee (GMEC) must demonstrate effective oversight of underperforming programs through a </w:t>
      </w:r>
      <w:r w:rsidRPr="00771EB8">
        <w:rPr>
          <w:sz w:val="24"/>
          <w:szCs w:val="24"/>
          <w:u w:val="single"/>
        </w:rPr>
        <w:t>Special Review Process</w:t>
      </w:r>
      <w:r w:rsidRPr="00771EB8">
        <w:rPr>
          <w:sz w:val="24"/>
          <w:szCs w:val="24"/>
        </w:rPr>
        <w:t xml:space="preserve"> that replaces the Internal Review process formerly required of all programs at mid-cycle between RRC site visits. The new procedure serves to assess a program</w:t>
      </w:r>
      <w:r w:rsidRPr="00A176F4">
        <w:rPr>
          <w:sz w:val="24"/>
          <w:szCs w:val="24"/>
        </w:rPr>
        <w:t>’</w:t>
      </w:r>
      <w:r w:rsidRPr="00771EB8">
        <w:rPr>
          <w:sz w:val="24"/>
          <w:szCs w:val="24"/>
        </w:rPr>
        <w:t xml:space="preserve">s compliance with all relevant ACGME/RRC requirements, provide a mechanism for more detailed evaluation where difficulties are perceived and facilitate improvement in the quality of programs, curricula, faculty/teaching and/or the clinical learning environment. </w:t>
      </w:r>
    </w:p>
    <w:p w:rsidR="00C3687C" w:rsidRPr="00771EB8" w:rsidRDefault="00C3687C" w:rsidP="001B636C">
      <w:pPr>
        <w:rPr>
          <w:sz w:val="24"/>
          <w:szCs w:val="24"/>
        </w:rPr>
      </w:pPr>
    </w:p>
    <w:p w:rsidR="00C3687C" w:rsidRPr="00771EB8" w:rsidRDefault="00C3687C" w:rsidP="001B636C">
      <w:pPr>
        <w:rPr>
          <w:b/>
          <w:sz w:val="24"/>
          <w:szCs w:val="24"/>
        </w:rPr>
      </w:pPr>
      <w:r w:rsidRPr="00771EB8">
        <w:rPr>
          <w:b/>
          <w:sz w:val="24"/>
          <w:szCs w:val="24"/>
        </w:rPr>
        <w:t>Program Monitoring GMEC Subcommittee (PM</w:t>
      </w:r>
      <w:r>
        <w:rPr>
          <w:b/>
          <w:sz w:val="24"/>
          <w:szCs w:val="24"/>
        </w:rPr>
        <w:t>C</w:t>
      </w:r>
      <w:r w:rsidRPr="00771EB8">
        <w:rPr>
          <w:b/>
          <w:sz w:val="24"/>
          <w:szCs w:val="24"/>
        </w:rPr>
        <w:t>)</w:t>
      </w:r>
    </w:p>
    <w:p w:rsidR="00C3687C" w:rsidRPr="00771EB8" w:rsidRDefault="00C3687C" w:rsidP="001B636C">
      <w:pPr>
        <w:rPr>
          <w:sz w:val="24"/>
          <w:szCs w:val="24"/>
        </w:rPr>
      </w:pPr>
    </w:p>
    <w:p w:rsidR="00C3687C" w:rsidRPr="00771EB8" w:rsidRDefault="00C3687C" w:rsidP="00610C08">
      <w:pPr>
        <w:rPr>
          <w:sz w:val="24"/>
          <w:szCs w:val="24"/>
        </w:rPr>
      </w:pPr>
      <w:r w:rsidRPr="00771EB8">
        <w:rPr>
          <w:sz w:val="24"/>
          <w:szCs w:val="24"/>
        </w:rPr>
        <w:t>The former Internal Review Subcommittee is newly designated as the Program Monitoring Subcommittee (PM</w:t>
      </w:r>
      <w:r>
        <w:rPr>
          <w:sz w:val="24"/>
          <w:szCs w:val="24"/>
        </w:rPr>
        <w:t>C</w:t>
      </w:r>
      <w:r w:rsidRPr="00771EB8">
        <w:rPr>
          <w:sz w:val="24"/>
          <w:szCs w:val="24"/>
        </w:rPr>
        <w:t>).  The PM</w:t>
      </w:r>
      <w:r>
        <w:rPr>
          <w:sz w:val="24"/>
          <w:szCs w:val="24"/>
        </w:rPr>
        <w:t>C</w:t>
      </w:r>
      <w:r w:rsidRPr="00771EB8">
        <w:rPr>
          <w:sz w:val="24"/>
          <w:szCs w:val="24"/>
        </w:rPr>
        <w:t xml:space="preserve"> is responsible for reviewing program performance data, annual</w:t>
      </w:r>
      <w:r w:rsidRPr="00A83A5D">
        <w:rPr>
          <w:sz w:val="24"/>
          <w:szCs w:val="24"/>
        </w:rPr>
        <w:t xml:space="preserve"> reports</w:t>
      </w:r>
      <w:r w:rsidRPr="00771EB8">
        <w:rPr>
          <w:sz w:val="24"/>
          <w:szCs w:val="24"/>
        </w:rPr>
        <w:t xml:space="preserve"> and other material or program information that becomes known to the committee.  The PM</w:t>
      </w:r>
      <w:r>
        <w:rPr>
          <w:sz w:val="24"/>
          <w:szCs w:val="24"/>
        </w:rPr>
        <w:t>C</w:t>
      </w:r>
      <w:r w:rsidRPr="00771EB8">
        <w:rPr>
          <w:sz w:val="24"/>
          <w:szCs w:val="24"/>
        </w:rPr>
        <w:t xml:space="preserve"> is charged with identifying </w:t>
      </w:r>
      <w:r>
        <w:rPr>
          <w:sz w:val="24"/>
          <w:szCs w:val="24"/>
        </w:rPr>
        <w:t>program of concern to be subject to Special Review</w:t>
      </w:r>
      <w:r w:rsidRPr="00771EB8">
        <w:rPr>
          <w:sz w:val="24"/>
          <w:szCs w:val="24"/>
        </w:rPr>
        <w:t xml:space="preserve"> according to a protocol that sets out criteria for recognizing underperformance </w:t>
      </w:r>
      <w:r>
        <w:rPr>
          <w:sz w:val="24"/>
          <w:szCs w:val="24"/>
        </w:rPr>
        <w:t>based upon</w:t>
      </w:r>
      <w:r w:rsidRPr="00771EB8">
        <w:rPr>
          <w:sz w:val="24"/>
          <w:szCs w:val="24"/>
        </w:rPr>
        <w:t xml:space="preserve"> the “Annual Program Evaluation” (APE)</w:t>
      </w:r>
      <w:r>
        <w:rPr>
          <w:sz w:val="24"/>
          <w:szCs w:val="24"/>
        </w:rPr>
        <w:t xml:space="preserve"> and program response to issues identified by the APE</w:t>
      </w:r>
      <w:r w:rsidRPr="00771EB8">
        <w:rPr>
          <w:sz w:val="24"/>
          <w:szCs w:val="24"/>
        </w:rPr>
        <w:t xml:space="preserve"> and other </w:t>
      </w:r>
      <w:r>
        <w:rPr>
          <w:sz w:val="24"/>
          <w:szCs w:val="24"/>
        </w:rPr>
        <w:t xml:space="preserve">data </w:t>
      </w:r>
      <w:r w:rsidRPr="00771EB8">
        <w:rPr>
          <w:sz w:val="24"/>
          <w:szCs w:val="24"/>
        </w:rPr>
        <w:t>sources, including information from the DIO/GME Office, received complaints</w:t>
      </w:r>
      <w:r>
        <w:rPr>
          <w:sz w:val="24"/>
          <w:szCs w:val="24"/>
        </w:rPr>
        <w:t>, communications from ACGME,</w:t>
      </w:r>
      <w:r w:rsidRPr="00771EB8">
        <w:rPr>
          <w:sz w:val="24"/>
          <w:szCs w:val="24"/>
        </w:rPr>
        <w:t xml:space="preserve"> etc.</w:t>
      </w:r>
    </w:p>
    <w:p w:rsidR="00C3687C" w:rsidRPr="00771EB8" w:rsidRDefault="00C3687C" w:rsidP="000A6CB2">
      <w:pPr>
        <w:rPr>
          <w:sz w:val="24"/>
          <w:szCs w:val="24"/>
        </w:rPr>
      </w:pPr>
    </w:p>
    <w:p w:rsidR="00C3687C" w:rsidRPr="00771EB8" w:rsidRDefault="00C3687C" w:rsidP="003923A0">
      <w:pPr>
        <w:rPr>
          <w:b/>
          <w:sz w:val="24"/>
          <w:szCs w:val="24"/>
        </w:rPr>
      </w:pPr>
      <w:r w:rsidRPr="00771EB8">
        <w:rPr>
          <w:sz w:val="24"/>
          <w:szCs w:val="24"/>
        </w:rPr>
        <w:t xml:space="preserve"> </w:t>
      </w:r>
      <w:r w:rsidRPr="00771EB8">
        <w:rPr>
          <w:b/>
          <w:sz w:val="24"/>
          <w:szCs w:val="24"/>
        </w:rPr>
        <w:t xml:space="preserve">Criteria for Initiating a Special Review </w:t>
      </w:r>
    </w:p>
    <w:p w:rsidR="00C3687C" w:rsidRPr="00771EB8" w:rsidRDefault="00C3687C" w:rsidP="000A6CB2">
      <w:pPr>
        <w:rPr>
          <w:sz w:val="24"/>
          <w:szCs w:val="24"/>
        </w:rPr>
      </w:pPr>
    </w:p>
    <w:p w:rsidR="00C3687C" w:rsidRPr="00771EB8" w:rsidRDefault="00C3687C" w:rsidP="000A6CB2">
      <w:pPr>
        <w:pStyle w:val="ListParagraph"/>
        <w:numPr>
          <w:ilvl w:val="0"/>
          <w:numId w:val="2"/>
          <w:numberingChange w:id="0" w:author="Unknown" w:date="2014-08-19T14:51:00Z" w:original="%1:1:4:."/>
        </w:numPr>
        <w:rPr>
          <w:sz w:val="24"/>
          <w:szCs w:val="24"/>
        </w:rPr>
      </w:pPr>
      <w:r>
        <w:rPr>
          <w:sz w:val="24"/>
          <w:szCs w:val="24"/>
        </w:rPr>
        <w:t>N</w:t>
      </w:r>
      <w:r w:rsidRPr="00137556">
        <w:rPr>
          <w:sz w:val="24"/>
          <w:szCs w:val="24"/>
        </w:rPr>
        <w:t xml:space="preserve">otice of </w:t>
      </w:r>
      <w:r>
        <w:rPr>
          <w:sz w:val="24"/>
          <w:szCs w:val="24"/>
        </w:rPr>
        <w:t>c</w:t>
      </w:r>
      <w:r w:rsidRPr="00771EB8">
        <w:rPr>
          <w:sz w:val="24"/>
          <w:szCs w:val="24"/>
        </w:rPr>
        <w:t xml:space="preserve">oncerns about underperformance conveyed to the Special Review Subcommittee by the </w:t>
      </w:r>
      <w:r>
        <w:rPr>
          <w:sz w:val="24"/>
          <w:szCs w:val="24"/>
        </w:rPr>
        <w:t xml:space="preserve">GME Committee or </w:t>
      </w:r>
      <w:r w:rsidRPr="00771EB8">
        <w:rPr>
          <w:sz w:val="24"/>
          <w:szCs w:val="24"/>
        </w:rPr>
        <w:t>DIO</w:t>
      </w:r>
      <w:r>
        <w:rPr>
          <w:sz w:val="24"/>
          <w:szCs w:val="24"/>
        </w:rPr>
        <w:t>/</w:t>
      </w:r>
      <w:r w:rsidRPr="00771EB8">
        <w:rPr>
          <w:sz w:val="24"/>
          <w:szCs w:val="24"/>
        </w:rPr>
        <w:t xml:space="preserve">GME Office. </w:t>
      </w:r>
    </w:p>
    <w:p w:rsidR="00C3687C" w:rsidRPr="00771EB8" w:rsidRDefault="00C3687C" w:rsidP="000A6CB2">
      <w:pPr>
        <w:pStyle w:val="ListParagraph"/>
        <w:rPr>
          <w:sz w:val="24"/>
          <w:szCs w:val="24"/>
        </w:rPr>
      </w:pPr>
    </w:p>
    <w:p w:rsidR="00C3687C" w:rsidRPr="00771EB8" w:rsidRDefault="00C3687C" w:rsidP="000A6CB2">
      <w:pPr>
        <w:pStyle w:val="ListParagraph"/>
        <w:numPr>
          <w:ilvl w:val="0"/>
          <w:numId w:val="2"/>
          <w:numberingChange w:id="1" w:author="Unknown" w:date="2014-08-19T14:51:00Z" w:original="%1:2:4:."/>
        </w:numPr>
        <w:rPr>
          <w:sz w:val="24"/>
          <w:szCs w:val="24"/>
        </w:rPr>
      </w:pPr>
      <w:r w:rsidRPr="00771EB8">
        <w:rPr>
          <w:sz w:val="24"/>
          <w:szCs w:val="24"/>
        </w:rPr>
        <w:t xml:space="preserve">Significant negative findings in the Annual Program Evaluation (APE) </w:t>
      </w:r>
      <w:r>
        <w:rPr>
          <w:sz w:val="24"/>
          <w:szCs w:val="24"/>
        </w:rPr>
        <w:t xml:space="preserve">or data used for the APE </w:t>
      </w:r>
      <w:r w:rsidRPr="00771EB8">
        <w:rPr>
          <w:sz w:val="24"/>
          <w:szCs w:val="24"/>
        </w:rPr>
        <w:t>including:</w:t>
      </w:r>
    </w:p>
    <w:p w:rsidR="00C3687C" w:rsidRPr="00771EB8" w:rsidRDefault="00C3687C" w:rsidP="008B3FE3">
      <w:pPr>
        <w:pStyle w:val="ListParagraph"/>
        <w:ind w:left="2160"/>
        <w:rPr>
          <w:sz w:val="24"/>
          <w:szCs w:val="24"/>
        </w:rPr>
      </w:pPr>
    </w:p>
    <w:p w:rsidR="00C3687C" w:rsidRPr="00771EB8" w:rsidRDefault="00C3687C" w:rsidP="008B3FE3">
      <w:pPr>
        <w:pStyle w:val="ListParagraph"/>
        <w:numPr>
          <w:ilvl w:val="2"/>
          <w:numId w:val="5"/>
          <w:numberingChange w:id="2" w:author="Unknown" w:date="2014-08-19T14:51:00Z" w:original=""/>
        </w:numPr>
        <w:rPr>
          <w:sz w:val="24"/>
          <w:szCs w:val="24"/>
        </w:rPr>
      </w:pPr>
      <w:r w:rsidRPr="00771EB8">
        <w:rPr>
          <w:sz w:val="24"/>
          <w:szCs w:val="24"/>
        </w:rPr>
        <w:t>Significant negative findings in ACGME Annual Resident/fellow and faculty surveys</w:t>
      </w:r>
      <w:r>
        <w:rPr>
          <w:sz w:val="24"/>
          <w:szCs w:val="24"/>
        </w:rPr>
        <w:t xml:space="preserve"> may be considered to be multiple questions (&gt;5) with greater than 20% of responses in noncompliant range or greater than 40% noncompliance in a single established question or deteriorating trends over 2-3 years in more than one question category</w:t>
      </w:r>
      <w:r w:rsidRPr="00771EB8">
        <w:rPr>
          <w:sz w:val="24"/>
          <w:szCs w:val="24"/>
        </w:rPr>
        <w:t>.</w:t>
      </w:r>
    </w:p>
    <w:p w:rsidR="00C3687C" w:rsidRPr="00771EB8" w:rsidRDefault="00C3687C" w:rsidP="008B3FE3">
      <w:pPr>
        <w:ind w:left="1440"/>
        <w:rPr>
          <w:sz w:val="24"/>
          <w:szCs w:val="24"/>
        </w:rPr>
      </w:pPr>
    </w:p>
    <w:p w:rsidR="00C3687C" w:rsidRPr="00771EB8" w:rsidRDefault="00C3687C" w:rsidP="008B3FE3">
      <w:pPr>
        <w:pStyle w:val="ListParagraph"/>
        <w:numPr>
          <w:ilvl w:val="2"/>
          <w:numId w:val="5"/>
          <w:numberingChange w:id="3" w:author="Unknown" w:date="2014-08-19T14:51:00Z" w:original=""/>
        </w:numPr>
        <w:rPr>
          <w:sz w:val="24"/>
          <w:szCs w:val="24"/>
        </w:rPr>
      </w:pPr>
      <w:r w:rsidRPr="00771EB8">
        <w:rPr>
          <w:sz w:val="24"/>
          <w:szCs w:val="24"/>
        </w:rPr>
        <w:t>Unsatisfactory performance on specialty board examinations</w:t>
      </w:r>
      <w:r>
        <w:rPr>
          <w:sz w:val="24"/>
          <w:szCs w:val="24"/>
        </w:rPr>
        <w:t xml:space="preserve"> for more than one consecutive year</w:t>
      </w:r>
    </w:p>
    <w:p w:rsidR="00C3687C" w:rsidRPr="00771EB8" w:rsidRDefault="00C3687C" w:rsidP="008B3FE3">
      <w:pPr>
        <w:ind w:left="1440"/>
        <w:rPr>
          <w:sz w:val="24"/>
          <w:szCs w:val="24"/>
        </w:rPr>
      </w:pPr>
    </w:p>
    <w:p w:rsidR="00C3687C" w:rsidRPr="00771EB8" w:rsidRDefault="00C3687C" w:rsidP="008B3FE3">
      <w:pPr>
        <w:pStyle w:val="ListParagraph"/>
        <w:numPr>
          <w:ilvl w:val="2"/>
          <w:numId w:val="5"/>
          <w:numberingChange w:id="4" w:author="Unknown" w:date="2014-08-19T14:51:00Z" w:original=""/>
        </w:numPr>
        <w:rPr>
          <w:sz w:val="24"/>
          <w:szCs w:val="24"/>
        </w:rPr>
      </w:pPr>
      <w:r w:rsidRPr="00771EB8">
        <w:rPr>
          <w:sz w:val="24"/>
          <w:szCs w:val="24"/>
        </w:rPr>
        <w:t xml:space="preserve">Unsatisfactory progress addressing previous </w:t>
      </w:r>
      <w:r>
        <w:rPr>
          <w:sz w:val="24"/>
          <w:szCs w:val="24"/>
        </w:rPr>
        <w:t xml:space="preserve">ACGME </w:t>
      </w:r>
      <w:r w:rsidRPr="00771EB8">
        <w:rPr>
          <w:sz w:val="24"/>
          <w:szCs w:val="24"/>
        </w:rPr>
        <w:t>R</w:t>
      </w:r>
      <w:r>
        <w:rPr>
          <w:sz w:val="24"/>
          <w:szCs w:val="24"/>
        </w:rPr>
        <w:t xml:space="preserve">eview </w:t>
      </w:r>
      <w:r w:rsidRPr="00771EB8">
        <w:rPr>
          <w:sz w:val="24"/>
          <w:szCs w:val="24"/>
        </w:rPr>
        <w:t>C</w:t>
      </w:r>
      <w:r>
        <w:rPr>
          <w:sz w:val="24"/>
          <w:szCs w:val="24"/>
        </w:rPr>
        <w:t>ommittee</w:t>
      </w:r>
      <w:r w:rsidRPr="00771EB8">
        <w:rPr>
          <w:sz w:val="24"/>
          <w:szCs w:val="24"/>
        </w:rPr>
        <w:t xml:space="preserve"> and</w:t>
      </w:r>
      <w:r>
        <w:rPr>
          <w:sz w:val="24"/>
          <w:szCs w:val="24"/>
        </w:rPr>
        <w:t>/or SUNY Brooklyn</w:t>
      </w:r>
      <w:r w:rsidRPr="00771EB8">
        <w:rPr>
          <w:sz w:val="24"/>
          <w:szCs w:val="24"/>
        </w:rPr>
        <w:t xml:space="preserve"> Internal Review </w:t>
      </w:r>
      <w:r>
        <w:rPr>
          <w:sz w:val="24"/>
          <w:szCs w:val="24"/>
        </w:rPr>
        <w:t xml:space="preserve">or Special Review </w:t>
      </w:r>
      <w:r w:rsidRPr="00771EB8">
        <w:rPr>
          <w:sz w:val="24"/>
          <w:szCs w:val="24"/>
        </w:rPr>
        <w:t>citations</w:t>
      </w:r>
    </w:p>
    <w:p w:rsidR="00C3687C" w:rsidRPr="00771EB8" w:rsidRDefault="00C3687C" w:rsidP="008B3FE3">
      <w:pPr>
        <w:ind w:left="1440"/>
        <w:rPr>
          <w:sz w:val="24"/>
          <w:szCs w:val="24"/>
        </w:rPr>
      </w:pPr>
    </w:p>
    <w:p w:rsidR="00C3687C" w:rsidRDefault="00C3687C" w:rsidP="008B3FE3">
      <w:pPr>
        <w:pStyle w:val="ListParagraph"/>
        <w:numPr>
          <w:ilvl w:val="2"/>
          <w:numId w:val="5"/>
          <w:numberingChange w:id="5" w:author="Unknown" w:date="2014-08-19T14:51:00Z" w:original=""/>
        </w:numPr>
        <w:rPr>
          <w:sz w:val="24"/>
          <w:szCs w:val="24"/>
        </w:rPr>
      </w:pPr>
      <w:r>
        <w:rPr>
          <w:sz w:val="24"/>
          <w:szCs w:val="24"/>
        </w:rPr>
        <w:t>Significant loss of clinical learning resources such as loss of a major participating site or multiple diagnostic or procedure categories indicating program experience in bottom 10</w:t>
      </w:r>
      <w:r w:rsidRPr="00771EB8">
        <w:rPr>
          <w:sz w:val="24"/>
          <w:szCs w:val="24"/>
          <w:vertAlign w:val="superscript"/>
        </w:rPr>
        <w:t>th</w:t>
      </w:r>
      <w:r>
        <w:rPr>
          <w:sz w:val="24"/>
          <w:szCs w:val="24"/>
        </w:rPr>
        <w:t xml:space="preserve"> percentile compared to national norms</w:t>
      </w:r>
    </w:p>
    <w:p w:rsidR="00C3687C" w:rsidRPr="00771EB8" w:rsidRDefault="00C3687C" w:rsidP="00771EB8">
      <w:pPr>
        <w:rPr>
          <w:sz w:val="24"/>
          <w:szCs w:val="24"/>
        </w:rPr>
      </w:pPr>
    </w:p>
    <w:p w:rsidR="00C3687C" w:rsidRPr="00771EB8" w:rsidRDefault="00C3687C" w:rsidP="008B3FE3">
      <w:pPr>
        <w:pStyle w:val="ListParagraph"/>
        <w:numPr>
          <w:ilvl w:val="2"/>
          <w:numId w:val="5"/>
          <w:numberingChange w:id="6" w:author="Unknown" w:date="2014-08-19T14:51:00Z" w:original=""/>
        </w:numPr>
        <w:rPr>
          <w:sz w:val="24"/>
          <w:szCs w:val="24"/>
        </w:rPr>
      </w:pPr>
      <w:r w:rsidRPr="00771EB8">
        <w:rPr>
          <w:sz w:val="24"/>
          <w:szCs w:val="24"/>
        </w:rPr>
        <w:t>Inadequate resident and/or faculty scholarly activity</w:t>
      </w:r>
      <w:r>
        <w:rPr>
          <w:sz w:val="24"/>
          <w:szCs w:val="24"/>
        </w:rPr>
        <w:t xml:space="preserve"> as defined by criteria described by the applicable Review Committee</w:t>
      </w:r>
    </w:p>
    <w:p w:rsidR="00C3687C" w:rsidRPr="00771EB8" w:rsidRDefault="00C3687C" w:rsidP="008B3FE3">
      <w:pPr>
        <w:ind w:left="1440"/>
        <w:rPr>
          <w:sz w:val="24"/>
          <w:szCs w:val="24"/>
        </w:rPr>
      </w:pPr>
    </w:p>
    <w:p w:rsidR="00C3687C" w:rsidRPr="00771EB8" w:rsidRDefault="00C3687C" w:rsidP="008B3FE3">
      <w:pPr>
        <w:pStyle w:val="ListParagraph"/>
        <w:numPr>
          <w:ilvl w:val="2"/>
          <w:numId w:val="5"/>
          <w:numberingChange w:id="7" w:author="Unknown" w:date="2014-08-19T14:51:00Z" w:original=""/>
        </w:numPr>
        <w:rPr>
          <w:sz w:val="24"/>
          <w:szCs w:val="24"/>
        </w:rPr>
      </w:pPr>
      <w:r>
        <w:rPr>
          <w:sz w:val="24"/>
          <w:szCs w:val="24"/>
        </w:rPr>
        <w:t>Recurring or unresolved d</w:t>
      </w:r>
      <w:r w:rsidRPr="00771EB8">
        <w:rPr>
          <w:sz w:val="24"/>
          <w:szCs w:val="24"/>
        </w:rPr>
        <w:t xml:space="preserve">uty </w:t>
      </w:r>
      <w:r>
        <w:rPr>
          <w:sz w:val="24"/>
          <w:szCs w:val="24"/>
        </w:rPr>
        <w:t>h</w:t>
      </w:r>
      <w:r w:rsidRPr="00771EB8">
        <w:rPr>
          <w:sz w:val="24"/>
          <w:szCs w:val="24"/>
        </w:rPr>
        <w:t>our</w:t>
      </w:r>
      <w:r>
        <w:rPr>
          <w:sz w:val="24"/>
          <w:szCs w:val="24"/>
        </w:rPr>
        <w:t>, supervision or resident responsibility</w:t>
      </w:r>
      <w:r w:rsidRPr="00771EB8">
        <w:rPr>
          <w:sz w:val="24"/>
          <w:szCs w:val="24"/>
        </w:rPr>
        <w:t xml:space="preserve"> violations</w:t>
      </w:r>
    </w:p>
    <w:p w:rsidR="00C3687C" w:rsidRPr="00771EB8" w:rsidRDefault="00C3687C" w:rsidP="008B3FE3">
      <w:pPr>
        <w:ind w:left="1440"/>
        <w:rPr>
          <w:sz w:val="24"/>
          <w:szCs w:val="24"/>
        </w:rPr>
      </w:pPr>
    </w:p>
    <w:p w:rsidR="00C3687C" w:rsidRDefault="00C3687C" w:rsidP="008B3FE3">
      <w:pPr>
        <w:pStyle w:val="ListParagraph"/>
        <w:numPr>
          <w:ilvl w:val="2"/>
          <w:numId w:val="5"/>
          <w:numberingChange w:id="8" w:author="Unknown" w:date="2014-08-19T14:51:00Z" w:original=""/>
        </w:numPr>
        <w:rPr>
          <w:sz w:val="24"/>
          <w:szCs w:val="24"/>
        </w:rPr>
      </w:pPr>
      <w:r>
        <w:rPr>
          <w:sz w:val="24"/>
          <w:szCs w:val="24"/>
        </w:rPr>
        <w:t>Evidence suggesting l</w:t>
      </w:r>
      <w:r w:rsidRPr="00771EB8">
        <w:rPr>
          <w:sz w:val="24"/>
          <w:szCs w:val="24"/>
        </w:rPr>
        <w:t>ack of adequate supervision</w:t>
      </w:r>
      <w:r>
        <w:rPr>
          <w:sz w:val="24"/>
          <w:szCs w:val="24"/>
        </w:rPr>
        <w:t xml:space="preserve"> </w:t>
      </w:r>
    </w:p>
    <w:p w:rsidR="00C3687C" w:rsidRPr="00771EB8" w:rsidRDefault="00C3687C" w:rsidP="00771EB8">
      <w:pPr>
        <w:rPr>
          <w:sz w:val="24"/>
          <w:szCs w:val="24"/>
        </w:rPr>
      </w:pPr>
    </w:p>
    <w:p w:rsidR="00C3687C" w:rsidRDefault="00C3687C" w:rsidP="008B3FE3">
      <w:pPr>
        <w:pStyle w:val="ListParagraph"/>
        <w:numPr>
          <w:ilvl w:val="2"/>
          <w:numId w:val="5"/>
          <w:numberingChange w:id="9" w:author="Unknown" w:date="2014-08-19T14:51:00Z" w:original=""/>
        </w:numPr>
        <w:rPr>
          <w:sz w:val="24"/>
          <w:szCs w:val="24"/>
        </w:rPr>
      </w:pPr>
      <w:r>
        <w:rPr>
          <w:sz w:val="24"/>
          <w:szCs w:val="24"/>
        </w:rPr>
        <w:t>Reports suggesting concerns regarding patient safety</w:t>
      </w:r>
    </w:p>
    <w:p w:rsidR="00C3687C" w:rsidRPr="00771EB8" w:rsidRDefault="00C3687C" w:rsidP="00771EB8">
      <w:pPr>
        <w:rPr>
          <w:sz w:val="24"/>
          <w:szCs w:val="24"/>
        </w:rPr>
      </w:pPr>
    </w:p>
    <w:p w:rsidR="00C3687C" w:rsidRDefault="00C3687C" w:rsidP="008B3FE3">
      <w:pPr>
        <w:pStyle w:val="ListParagraph"/>
        <w:numPr>
          <w:ilvl w:val="2"/>
          <w:numId w:val="5"/>
          <w:numberingChange w:id="10" w:author="Unknown" w:date="2014-08-19T14:51:00Z" w:original=""/>
        </w:numPr>
        <w:rPr>
          <w:sz w:val="24"/>
          <w:szCs w:val="24"/>
        </w:rPr>
      </w:pPr>
      <w:r>
        <w:rPr>
          <w:sz w:val="24"/>
          <w:szCs w:val="24"/>
        </w:rPr>
        <w:t>Multiple areas of complaints or concerns in aggregate resident or faculty written confidential evaluations of the program</w:t>
      </w:r>
    </w:p>
    <w:p w:rsidR="00C3687C" w:rsidRPr="00771EB8" w:rsidRDefault="00C3687C" w:rsidP="00771EB8">
      <w:pPr>
        <w:rPr>
          <w:sz w:val="24"/>
          <w:szCs w:val="24"/>
        </w:rPr>
      </w:pPr>
    </w:p>
    <w:p w:rsidR="00C3687C" w:rsidRPr="00771EB8" w:rsidRDefault="00C3687C" w:rsidP="00771EB8">
      <w:pPr>
        <w:pStyle w:val="ListParagraph"/>
        <w:numPr>
          <w:ilvl w:val="2"/>
          <w:numId w:val="5"/>
          <w:numberingChange w:id="11" w:author="Unknown" w:date="2014-08-19T14:51:00Z" w:original=""/>
        </w:numPr>
        <w:rPr>
          <w:sz w:val="24"/>
          <w:szCs w:val="24"/>
        </w:rPr>
      </w:pPr>
      <w:r w:rsidRPr="00E30CD4">
        <w:rPr>
          <w:sz w:val="24"/>
          <w:szCs w:val="24"/>
        </w:rPr>
        <w:t>Program aggregate progress in resident Milestone achievement below national norms.</w:t>
      </w:r>
    </w:p>
    <w:p w:rsidR="00C3687C" w:rsidRPr="00771EB8" w:rsidRDefault="00C3687C" w:rsidP="00610C08">
      <w:pPr>
        <w:rPr>
          <w:sz w:val="24"/>
          <w:szCs w:val="24"/>
        </w:rPr>
      </w:pPr>
    </w:p>
    <w:p w:rsidR="00C3687C" w:rsidRPr="00771EB8" w:rsidRDefault="00C3687C" w:rsidP="00610C08">
      <w:pPr>
        <w:rPr>
          <w:sz w:val="24"/>
          <w:szCs w:val="24"/>
        </w:rPr>
      </w:pPr>
    </w:p>
    <w:p w:rsidR="00C3687C" w:rsidRPr="00771EB8" w:rsidRDefault="00C3687C" w:rsidP="008B3FE3">
      <w:pPr>
        <w:rPr>
          <w:sz w:val="24"/>
          <w:szCs w:val="24"/>
        </w:rPr>
      </w:pPr>
      <w:r w:rsidRPr="00771EB8">
        <w:rPr>
          <w:sz w:val="24"/>
          <w:szCs w:val="24"/>
        </w:rPr>
        <w:t xml:space="preserve">The </w:t>
      </w:r>
      <w:r>
        <w:rPr>
          <w:sz w:val="24"/>
          <w:szCs w:val="24"/>
        </w:rPr>
        <w:t>PMC</w:t>
      </w:r>
      <w:r w:rsidRPr="00771EB8">
        <w:rPr>
          <w:sz w:val="24"/>
          <w:szCs w:val="24"/>
        </w:rPr>
        <w:t xml:space="preserve"> will determine if identified areas of underperformance warrant intervention beyond routine program surveys and reports. </w:t>
      </w:r>
      <w:r>
        <w:rPr>
          <w:sz w:val="24"/>
          <w:szCs w:val="24"/>
        </w:rPr>
        <w:t xml:space="preserve"> </w:t>
      </w:r>
      <w:r w:rsidRPr="00771EB8">
        <w:rPr>
          <w:sz w:val="24"/>
          <w:szCs w:val="24"/>
        </w:rPr>
        <w:t xml:space="preserve">At its discretion the </w:t>
      </w:r>
      <w:r>
        <w:rPr>
          <w:sz w:val="24"/>
          <w:szCs w:val="24"/>
        </w:rPr>
        <w:t>PMC</w:t>
      </w:r>
      <w:r w:rsidRPr="00771EB8">
        <w:rPr>
          <w:sz w:val="24"/>
          <w:szCs w:val="24"/>
        </w:rPr>
        <w:t xml:space="preserve"> investigation/intervention may include:</w:t>
      </w:r>
    </w:p>
    <w:p w:rsidR="00C3687C" w:rsidRPr="00771EB8" w:rsidRDefault="00C3687C" w:rsidP="008B3FE3">
      <w:pPr>
        <w:rPr>
          <w:sz w:val="24"/>
          <w:szCs w:val="24"/>
        </w:rPr>
      </w:pPr>
    </w:p>
    <w:p w:rsidR="00C3687C" w:rsidRPr="00771EB8" w:rsidRDefault="00C3687C" w:rsidP="008B3FE3">
      <w:pPr>
        <w:pStyle w:val="ListParagraph"/>
        <w:numPr>
          <w:ilvl w:val="0"/>
          <w:numId w:val="4"/>
          <w:numberingChange w:id="12" w:author="Unknown" w:date="2014-08-19T14:51:00Z" w:original="%1:1:4:."/>
        </w:numPr>
        <w:rPr>
          <w:sz w:val="24"/>
          <w:szCs w:val="24"/>
        </w:rPr>
      </w:pPr>
      <w:r w:rsidRPr="00771EB8">
        <w:rPr>
          <w:sz w:val="24"/>
          <w:szCs w:val="24"/>
        </w:rPr>
        <w:t>Request a written report or focused self-study document prepared by the program that responds to the identified deficiencies and proposes an action plan of correction.</w:t>
      </w:r>
    </w:p>
    <w:p w:rsidR="00C3687C" w:rsidRPr="00771EB8" w:rsidRDefault="00C3687C" w:rsidP="00D51C0C">
      <w:pPr>
        <w:pStyle w:val="ListParagraph"/>
        <w:ind w:left="820"/>
        <w:rPr>
          <w:sz w:val="24"/>
          <w:szCs w:val="24"/>
        </w:rPr>
      </w:pPr>
    </w:p>
    <w:p w:rsidR="00C3687C" w:rsidRDefault="00C3687C" w:rsidP="00D51C0C">
      <w:pPr>
        <w:pStyle w:val="ListParagraph"/>
        <w:numPr>
          <w:ilvl w:val="0"/>
          <w:numId w:val="4"/>
          <w:numberingChange w:id="13" w:author="Unknown" w:date="2014-08-19T14:51:00Z" w:original="%1:2:4:."/>
        </w:numPr>
        <w:rPr>
          <w:sz w:val="24"/>
          <w:szCs w:val="24"/>
        </w:rPr>
      </w:pPr>
      <w:r>
        <w:rPr>
          <w:sz w:val="24"/>
          <w:szCs w:val="24"/>
        </w:rPr>
        <w:t xml:space="preserve">Program </w:t>
      </w:r>
      <w:r w:rsidRPr="00771EB8">
        <w:rPr>
          <w:sz w:val="24"/>
          <w:szCs w:val="24"/>
        </w:rPr>
        <w:t xml:space="preserve">Site Visit </w:t>
      </w:r>
      <w:r>
        <w:rPr>
          <w:sz w:val="24"/>
          <w:szCs w:val="24"/>
        </w:rPr>
        <w:t xml:space="preserve">as per protocol described below </w:t>
      </w:r>
      <w:r w:rsidRPr="00771EB8">
        <w:rPr>
          <w:sz w:val="24"/>
          <w:szCs w:val="24"/>
        </w:rPr>
        <w:t xml:space="preserve">by a Special Review Team </w:t>
      </w:r>
      <w:r>
        <w:rPr>
          <w:sz w:val="24"/>
          <w:szCs w:val="24"/>
        </w:rPr>
        <w:t xml:space="preserve">(SRT) </w:t>
      </w:r>
      <w:r w:rsidRPr="00771EB8">
        <w:rPr>
          <w:sz w:val="24"/>
          <w:szCs w:val="24"/>
        </w:rPr>
        <w:t xml:space="preserve">appointed by the </w:t>
      </w:r>
      <w:r>
        <w:rPr>
          <w:sz w:val="24"/>
          <w:szCs w:val="24"/>
        </w:rPr>
        <w:t>PMC</w:t>
      </w:r>
      <w:r w:rsidRPr="00771EB8">
        <w:rPr>
          <w:sz w:val="24"/>
          <w:szCs w:val="24"/>
        </w:rPr>
        <w:t>.</w:t>
      </w:r>
    </w:p>
    <w:p w:rsidR="00C3687C" w:rsidRPr="00771EB8" w:rsidRDefault="00C3687C" w:rsidP="00771EB8">
      <w:pPr>
        <w:rPr>
          <w:sz w:val="24"/>
          <w:szCs w:val="24"/>
        </w:rPr>
      </w:pPr>
    </w:p>
    <w:p w:rsidR="00C3687C" w:rsidRPr="00771EB8" w:rsidRDefault="00C3687C" w:rsidP="00D51C0C">
      <w:pPr>
        <w:pStyle w:val="ListParagraph"/>
        <w:numPr>
          <w:ilvl w:val="0"/>
          <w:numId w:val="4"/>
          <w:numberingChange w:id="14" w:author="Unknown" w:date="2014-08-19T14:51:00Z" w:original="%1:3:4:."/>
        </w:numPr>
        <w:rPr>
          <w:sz w:val="24"/>
          <w:szCs w:val="24"/>
        </w:rPr>
      </w:pPr>
      <w:r>
        <w:rPr>
          <w:sz w:val="24"/>
          <w:szCs w:val="24"/>
        </w:rPr>
        <w:t>Program focused visit by representatives of the PMC, GME Office and/or any other designated participants to assess a specific focused area of concern</w:t>
      </w:r>
    </w:p>
    <w:p w:rsidR="00C3687C" w:rsidRPr="00771EB8" w:rsidRDefault="00C3687C" w:rsidP="00DB0FE1">
      <w:pPr>
        <w:pStyle w:val="ListParagraph"/>
        <w:ind w:left="820"/>
        <w:rPr>
          <w:sz w:val="24"/>
          <w:szCs w:val="24"/>
        </w:rPr>
      </w:pPr>
      <w:r w:rsidRPr="00771EB8">
        <w:rPr>
          <w:sz w:val="24"/>
          <w:szCs w:val="24"/>
        </w:rPr>
        <w:t xml:space="preserve">. </w:t>
      </w:r>
    </w:p>
    <w:p w:rsidR="00C3687C" w:rsidRPr="00771EB8" w:rsidRDefault="00C3687C" w:rsidP="00817020">
      <w:pPr>
        <w:rPr>
          <w:b/>
          <w:sz w:val="24"/>
          <w:szCs w:val="24"/>
        </w:rPr>
      </w:pPr>
      <w:r w:rsidRPr="00771EB8">
        <w:rPr>
          <w:b/>
          <w:sz w:val="24"/>
          <w:szCs w:val="24"/>
        </w:rPr>
        <w:t>Special Review Team (SRT)</w:t>
      </w:r>
    </w:p>
    <w:p w:rsidR="00C3687C" w:rsidRPr="00771EB8" w:rsidRDefault="00C3687C" w:rsidP="00817020">
      <w:pPr>
        <w:rPr>
          <w:b/>
          <w:sz w:val="24"/>
          <w:szCs w:val="24"/>
        </w:rPr>
      </w:pPr>
    </w:p>
    <w:p w:rsidR="00C3687C" w:rsidRPr="00771EB8" w:rsidRDefault="00C3687C" w:rsidP="006F3D02">
      <w:pPr>
        <w:rPr>
          <w:sz w:val="24"/>
          <w:szCs w:val="24"/>
        </w:rPr>
      </w:pPr>
      <w:r w:rsidRPr="00771EB8">
        <w:rPr>
          <w:sz w:val="24"/>
          <w:szCs w:val="24"/>
        </w:rPr>
        <w:t xml:space="preserve">A Special Review Team (SRT) will be appointed by the </w:t>
      </w:r>
      <w:r>
        <w:rPr>
          <w:sz w:val="24"/>
          <w:szCs w:val="24"/>
        </w:rPr>
        <w:t>PMC</w:t>
      </w:r>
      <w:r w:rsidRPr="00771EB8">
        <w:rPr>
          <w:sz w:val="24"/>
          <w:szCs w:val="24"/>
        </w:rPr>
        <w:t xml:space="preserve"> to closely investigate alleged deficiencies. The SRT</w:t>
      </w:r>
      <w:r w:rsidRPr="00A176F4">
        <w:rPr>
          <w:sz w:val="24"/>
          <w:szCs w:val="24"/>
        </w:rPr>
        <w:t>’</w:t>
      </w:r>
      <w:r w:rsidRPr="00771EB8">
        <w:rPr>
          <w:sz w:val="24"/>
          <w:szCs w:val="24"/>
        </w:rPr>
        <w:t xml:space="preserve">s composition and operation will be based on the previous GMEC Internal Review Process that it now replaces. </w:t>
      </w:r>
    </w:p>
    <w:p w:rsidR="00C3687C" w:rsidRPr="00771EB8" w:rsidRDefault="00C3687C" w:rsidP="006F3D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rPr>
      </w:pPr>
    </w:p>
    <w:p w:rsidR="00C3687C" w:rsidRPr="00771EB8" w:rsidRDefault="00C3687C" w:rsidP="006F3D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4"/>
          <w:szCs w:val="24"/>
        </w:rPr>
      </w:pPr>
      <w:r w:rsidRPr="00771EB8">
        <w:rPr>
          <w:rFonts w:cs="Arial"/>
          <w:b/>
          <w:sz w:val="24"/>
          <w:szCs w:val="24"/>
        </w:rPr>
        <w:t>SRT Review Process</w:t>
      </w:r>
    </w:p>
    <w:p w:rsidR="00C3687C" w:rsidRPr="00771EB8" w:rsidRDefault="00C3687C" w:rsidP="006F3D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b/>
          <w:sz w:val="24"/>
          <w:szCs w:val="24"/>
        </w:rPr>
      </w:pPr>
    </w:p>
    <w:p w:rsidR="00C3687C" w:rsidRDefault="00C3687C" w:rsidP="00EE7462">
      <w:pPr>
        <w:pStyle w:val="ListParagraph"/>
        <w:numPr>
          <w:ilvl w:val="0"/>
          <w:numId w:val="9"/>
          <w:numberingChange w:id="15" w:author="Unknown" w:date="2014-08-19T14:51:00Z" w:original="%1: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Pr>
          <w:rFonts w:cs="Arial"/>
          <w:sz w:val="24"/>
          <w:szCs w:val="24"/>
        </w:rPr>
        <w:t>PMC establishes time frame for site visit and a s</w:t>
      </w:r>
      <w:r w:rsidRPr="00771EB8">
        <w:rPr>
          <w:rFonts w:cs="Arial"/>
          <w:sz w:val="24"/>
          <w:szCs w:val="24"/>
        </w:rPr>
        <w:t>ite visit date established</w:t>
      </w:r>
      <w:r>
        <w:rPr>
          <w:rFonts w:cs="Arial"/>
          <w:sz w:val="24"/>
          <w:szCs w:val="24"/>
        </w:rPr>
        <w:t xml:space="preserve"> by the GME Office</w:t>
      </w:r>
    </w:p>
    <w:p w:rsidR="00C3687C" w:rsidRDefault="00C3687C" w:rsidP="00771EB8">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p>
    <w:p w:rsidR="00C3687C" w:rsidRPr="00771EB8" w:rsidRDefault="00C3687C" w:rsidP="00EE7462">
      <w:pPr>
        <w:pStyle w:val="ListParagraph"/>
        <w:numPr>
          <w:ilvl w:val="0"/>
          <w:numId w:val="9"/>
          <w:numberingChange w:id="16" w:author="Unknown" w:date="2014-08-19T14:51:00Z" w:original="%1: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Pr>
          <w:rFonts w:cs="Arial"/>
          <w:sz w:val="24"/>
          <w:szCs w:val="24"/>
        </w:rPr>
        <w:t>PMC</w:t>
      </w:r>
      <w:r w:rsidRPr="00771EB8">
        <w:rPr>
          <w:rFonts w:cs="Arial"/>
          <w:sz w:val="24"/>
          <w:szCs w:val="24"/>
        </w:rPr>
        <w:t xml:space="preserve"> appoints SRT whose membership must include at minimum:</w:t>
      </w:r>
    </w:p>
    <w:p w:rsidR="00C3687C" w:rsidRPr="00771EB8" w:rsidRDefault="00C3687C" w:rsidP="0081089E">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firstLine="720"/>
        <w:jc w:val="both"/>
        <w:rPr>
          <w:rFonts w:cs="Arial"/>
          <w:sz w:val="24"/>
          <w:szCs w:val="24"/>
        </w:rPr>
      </w:pPr>
    </w:p>
    <w:p w:rsidR="00C3687C" w:rsidRPr="00771EB8" w:rsidRDefault="00C3687C" w:rsidP="0081089E">
      <w:pPr>
        <w:pStyle w:val="ListParagraph"/>
        <w:numPr>
          <w:ilvl w:val="0"/>
          <w:numId w:val="12"/>
          <w:numberingChange w:id="17" w:author="Unknown" w:date="2014-08-19T14:51:00Z" w:original=""/>
        </w:numPr>
        <w:tabs>
          <w:tab w:val="left" w:pos="0"/>
          <w:tab w:val="left" w:pos="1404"/>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sz w:val="24"/>
          <w:szCs w:val="24"/>
        </w:rPr>
      </w:pPr>
      <w:r w:rsidRPr="00771EB8">
        <w:rPr>
          <w:rFonts w:cs="Arial"/>
          <w:sz w:val="24"/>
          <w:szCs w:val="24"/>
        </w:rPr>
        <w:t>One GMEC member (to serve as chair)</w:t>
      </w:r>
      <w:r>
        <w:rPr>
          <w:rFonts w:cs="Arial"/>
          <w:sz w:val="24"/>
          <w:szCs w:val="24"/>
        </w:rPr>
        <w:t xml:space="preserve"> outside the department of the program under review</w:t>
      </w:r>
      <w:r w:rsidRPr="00771EB8">
        <w:rPr>
          <w:rFonts w:cs="Arial"/>
          <w:sz w:val="24"/>
          <w:szCs w:val="24"/>
        </w:rPr>
        <w:t>.</w:t>
      </w:r>
    </w:p>
    <w:p w:rsidR="00C3687C" w:rsidRPr="00771EB8" w:rsidRDefault="00C3687C" w:rsidP="0081089E">
      <w:pPr>
        <w:tabs>
          <w:tab w:val="left" w:pos="0"/>
          <w:tab w:val="left" w:pos="1404"/>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sz w:val="24"/>
          <w:szCs w:val="24"/>
        </w:rPr>
      </w:pPr>
    </w:p>
    <w:p w:rsidR="00C3687C" w:rsidRPr="00771EB8" w:rsidRDefault="00C3687C" w:rsidP="0081089E">
      <w:pPr>
        <w:pStyle w:val="ListParagraph"/>
        <w:numPr>
          <w:ilvl w:val="0"/>
          <w:numId w:val="12"/>
          <w:numberingChange w:id="18" w:author="Unknown" w:date="2014-08-19T14:51:00Z" w:original=""/>
        </w:numPr>
        <w:tabs>
          <w:tab w:val="left" w:pos="0"/>
          <w:tab w:val="left" w:pos="1404"/>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sz w:val="24"/>
          <w:szCs w:val="24"/>
        </w:rPr>
      </w:pPr>
      <w:r w:rsidRPr="00771EB8">
        <w:rPr>
          <w:rFonts w:cs="Arial"/>
          <w:sz w:val="24"/>
          <w:szCs w:val="24"/>
        </w:rPr>
        <w:t>At least one additional SUNY HSC</w:t>
      </w:r>
      <w:r>
        <w:rPr>
          <w:rFonts w:cs="Arial"/>
          <w:sz w:val="24"/>
          <w:szCs w:val="24"/>
        </w:rPr>
        <w:t xml:space="preserve"> </w:t>
      </w:r>
      <w:r w:rsidRPr="00771EB8">
        <w:rPr>
          <w:rFonts w:cs="Arial"/>
          <w:sz w:val="24"/>
          <w:szCs w:val="24"/>
        </w:rPr>
        <w:t>B</w:t>
      </w:r>
      <w:r>
        <w:rPr>
          <w:rFonts w:cs="Arial"/>
          <w:sz w:val="24"/>
          <w:szCs w:val="24"/>
        </w:rPr>
        <w:t>rooklyn</w:t>
      </w:r>
      <w:r w:rsidRPr="00771EB8">
        <w:rPr>
          <w:rFonts w:cs="Arial"/>
          <w:sz w:val="24"/>
          <w:szCs w:val="24"/>
        </w:rPr>
        <w:t xml:space="preserve"> faculty member selected at large outside the </w:t>
      </w:r>
      <w:r>
        <w:rPr>
          <w:rFonts w:cs="Arial"/>
          <w:sz w:val="24"/>
          <w:szCs w:val="24"/>
        </w:rPr>
        <w:t xml:space="preserve">department of the </w:t>
      </w:r>
      <w:r w:rsidRPr="00771EB8">
        <w:rPr>
          <w:rFonts w:cs="Arial"/>
          <w:sz w:val="24"/>
          <w:szCs w:val="24"/>
        </w:rPr>
        <w:t>program under review.</w:t>
      </w:r>
    </w:p>
    <w:p w:rsidR="00C3687C" w:rsidRPr="00771EB8" w:rsidRDefault="00C3687C" w:rsidP="0081089E">
      <w:pPr>
        <w:tabs>
          <w:tab w:val="left" w:pos="0"/>
          <w:tab w:val="left" w:pos="1404"/>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sz w:val="24"/>
          <w:szCs w:val="24"/>
        </w:rPr>
      </w:pPr>
    </w:p>
    <w:p w:rsidR="00C3687C" w:rsidRPr="00771EB8" w:rsidRDefault="00C3687C" w:rsidP="0081089E">
      <w:pPr>
        <w:pStyle w:val="ListParagraph"/>
        <w:numPr>
          <w:ilvl w:val="0"/>
          <w:numId w:val="12"/>
          <w:numberingChange w:id="19" w:author="Unknown" w:date="2014-08-19T14:51:00Z" w:original=""/>
        </w:numPr>
        <w:tabs>
          <w:tab w:val="left" w:pos="0"/>
          <w:tab w:val="left" w:pos="1404"/>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sz w:val="24"/>
          <w:szCs w:val="24"/>
        </w:rPr>
      </w:pPr>
      <w:r>
        <w:rPr>
          <w:rFonts w:cs="Arial"/>
          <w:sz w:val="24"/>
          <w:szCs w:val="24"/>
        </w:rPr>
        <w:t>For programs with multiple affiliated sites, w</w:t>
      </w:r>
      <w:r w:rsidRPr="00771EB8">
        <w:rPr>
          <w:rFonts w:cs="Arial"/>
          <w:sz w:val="24"/>
          <w:szCs w:val="24"/>
        </w:rPr>
        <w:t>hen feasible, one faculty based at an affiliate institution.</w:t>
      </w:r>
    </w:p>
    <w:p w:rsidR="00C3687C" w:rsidRPr="00771EB8" w:rsidRDefault="00C3687C" w:rsidP="0081089E">
      <w:pPr>
        <w:tabs>
          <w:tab w:val="left" w:pos="0"/>
          <w:tab w:val="left" w:pos="1404"/>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sz w:val="24"/>
          <w:szCs w:val="24"/>
        </w:rPr>
      </w:pPr>
    </w:p>
    <w:p w:rsidR="00C3687C" w:rsidRPr="00771EB8" w:rsidRDefault="00C3687C" w:rsidP="0081089E">
      <w:pPr>
        <w:pStyle w:val="ListParagraph"/>
        <w:numPr>
          <w:ilvl w:val="0"/>
          <w:numId w:val="12"/>
          <w:numberingChange w:id="20" w:author="Unknown" w:date="2014-08-19T14:51:00Z" w:original=""/>
        </w:numPr>
        <w:tabs>
          <w:tab w:val="left" w:pos="0"/>
          <w:tab w:val="left" w:pos="1404"/>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sz w:val="24"/>
          <w:szCs w:val="24"/>
        </w:rPr>
      </w:pPr>
      <w:r w:rsidRPr="00771EB8">
        <w:rPr>
          <w:rFonts w:cs="Arial"/>
          <w:sz w:val="24"/>
          <w:szCs w:val="24"/>
        </w:rPr>
        <w:t>At least one peer selected SUNY HSC</w:t>
      </w:r>
      <w:r>
        <w:rPr>
          <w:rFonts w:cs="Arial"/>
          <w:sz w:val="24"/>
          <w:szCs w:val="24"/>
        </w:rPr>
        <w:t xml:space="preserve"> </w:t>
      </w:r>
      <w:r w:rsidRPr="00771EB8">
        <w:rPr>
          <w:rFonts w:cs="Arial"/>
          <w:sz w:val="24"/>
          <w:szCs w:val="24"/>
        </w:rPr>
        <w:t>B</w:t>
      </w:r>
      <w:r>
        <w:rPr>
          <w:rFonts w:cs="Arial"/>
          <w:sz w:val="24"/>
          <w:szCs w:val="24"/>
        </w:rPr>
        <w:t>rooklyn</w:t>
      </w:r>
      <w:r w:rsidRPr="00771EB8">
        <w:rPr>
          <w:rFonts w:cs="Arial"/>
          <w:sz w:val="24"/>
          <w:szCs w:val="24"/>
        </w:rPr>
        <w:t xml:space="preserve"> resident/fellow </w:t>
      </w:r>
      <w:r>
        <w:rPr>
          <w:rFonts w:cs="Arial"/>
          <w:sz w:val="24"/>
          <w:szCs w:val="24"/>
        </w:rPr>
        <w:t xml:space="preserve">from a department </w:t>
      </w:r>
      <w:r w:rsidRPr="00771EB8">
        <w:rPr>
          <w:rFonts w:cs="Arial"/>
          <w:sz w:val="24"/>
          <w:szCs w:val="24"/>
        </w:rPr>
        <w:t>outside the program under review</w:t>
      </w:r>
    </w:p>
    <w:p w:rsidR="00C3687C" w:rsidRPr="00771EB8" w:rsidRDefault="00C3687C" w:rsidP="0081089E">
      <w:pPr>
        <w:tabs>
          <w:tab w:val="left" w:pos="0"/>
          <w:tab w:val="left" w:pos="1404"/>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4"/>
          <w:szCs w:val="24"/>
        </w:rPr>
      </w:pPr>
    </w:p>
    <w:p w:rsidR="00C3687C" w:rsidRPr="00771EB8" w:rsidRDefault="00C3687C" w:rsidP="0081089E">
      <w:pPr>
        <w:pStyle w:val="ListParagraph"/>
        <w:numPr>
          <w:ilvl w:val="0"/>
          <w:numId w:val="12"/>
          <w:numberingChange w:id="21" w:author="Unknown" w:date="2014-08-19T14:51:00Z" w:original=""/>
        </w:numPr>
        <w:tabs>
          <w:tab w:val="left" w:pos="0"/>
          <w:tab w:val="left" w:pos="1404"/>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sz w:val="24"/>
          <w:szCs w:val="24"/>
        </w:rPr>
      </w:pPr>
      <w:r w:rsidRPr="00771EB8">
        <w:rPr>
          <w:rFonts w:cs="Arial"/>
          <w:sz w:val="24"/>
          <w:szCs w:val="24"/>
        </w:rPr>
        <w:t xml:space="preserve">At least one administrative </w:t>
      </w:r>
      <w:r>
        <w:rPr>
          <w:rFonts w:cs="Arial"/>
          <w:sz w:val="24"/>
          <w:szCs w:val="24"/>
        </w:rPr>
        <w:t xml:space="preserve">staff </w:t>
      </w:r>
      <w:r w:rsidRPr="00771EB8">
        <w:rPr>
          <w:rFonts w:cs="Arial"/>
          <w:sz w:val="24"/>
          <w:szCs w:val="24"/>
        </w:rPr>
        <w:t>representative from the SUNY Downstate GME Office</w:t>
      </w:r>
    </w:p>
    <w:p w:rsidR="00C3687C" w:rsidRPr="00771EB8" w:rsidRDefault="00C3687C" w:rsidP="008108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4"/>
          <w:szCs w:val="24"/>
        </w:rPr>
      </w:pPr>
    </w:p>
    <w:p w:rsidR="00C3687C" w:rsidRPr="00771EB8" w:rsidRDefault="00C3687C" w:rsidP="00BC1A63">
      <w:pPr>
        <w:pStyle w:val="ListParagraph"/>
        <w:numPr>
          <w:ilvl w:val="0"/>
          <w:numId w:val="12"/>
          <w:numberingChange w:id="22" w:author="Unknown" w:date="2014-08-19T14:51:00Z" w:original=""/>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sz w:val="24"/>
          <w:szCs w:val="24"/>
        </w:rPr>
      </w:pPr>
      <w:r w:rsidRPr="00771EB8">
        <w:rPr>
          <w:rFonts w:cs="Arial"/>
          <w:sz w:val="24"/>
          <w:szCs w:val="24"/>
        </w:rPr>
        <w:t>The program under review must designate one or two faculty</w:t>
      </w:r>
      <w:r w:rsidRPr="00771EB8">
        <w:rPr>
          <w:rFonts w:cs="Arial"/>
          <w:b/>
          <w:bCs/>
          <w:sz w:val="24"/>
          <w:szCs w:val="24"/>
        </w:rPr>
        <w:t xml:space="preserve"> </w:t>
      </w:r>
      <w:r w:rsidRPr="00771EB8">
        <w:rPr>
          <w:rFonts w:cs="Arial"/>
          <w:sz w:val="24"/>
          <w:szCs w:val="24"/>
        </w:rPr>
        <w:t>as liaison to the review, usually the program director and/or the sponsoring department's chair.</w:t>
      </w:r>
    </w:p>
    <w:p w:rsidR="00C3687C" w:rsidRPr="00771EB8" w:rsidRDefault="00C3687C" w:rsidP="00BC1A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C3687C" w:rsidRPr="00771EB8" w:rsidRDefault="00C3687C" w:rsidP="00BC1A63">
      <w:pPr>
        <w:pStyle w:val="ListParagraph"/>
        <w:numPr>
          <w:ilvl w:val="0"/>
          <w:numId w:val="12"/>
          <w:numberingChange w:id="23" w:author="Unknown" w:date="2014-08-19T14:51:00Z" w:original=""/>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sz w:val="24"/>
          <w:szCs w:val="24"/>
        </w:rPr>
      </w:pPr>
      <w:r w:rsidRPr="00771EB8">
        <w:rPr>
          <w:sz w:val="24"/>
          <w:szCs w:val="24"/>
        </w:rPr>
        <w:t xml:space="preserve">The DIO or an academic officer </w:t>
      </w:r>
      <w:r>
        <w:rPr>
          <w:sz w:val="24"/>
          <w:szCs w:val="24"/>
        </w:rPr>
        <w:t xml:space="preserve">delegated responsibility as </w:t>
      </w:r>
      <w:r w:rsidRPr="00771EB8">
        <w:rPr>
          <w:sz w:val="24"/>
          <w:szCs w:val="24"/>
        </w:rPr>
        <w:t>designated by the DIO.</w:t>
      </w:r>
    </w:p>
    <w:p w:rsidR="00C3687C" w:rsidRPr="00771EB8" w:rsidRDefault="00C3687C" w:rsidP="00BC1A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szCs w:val="24"/>
        </w:rPr>
      </w:pPr>
    </w:p>
    <w:p w:rsidR="00C3687C" w:rsidRPr="00771EB8" w:rsidRDefault="00C3687C" w:rsidP="00BC1A63">
      <w:pPr>
        <w:pStyle w:val="ListParagraph"/>
        <w:numPr>
          <w:ilvl w:val="0"/>
          <w:numId w:val="12"/>
          <w:numberingChange w:id="24" w:author="Unknown" w:date="2014-08-19T14:51:00Z" w:original=""/>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sz w:val="24"/>
          <w:szCs w:val="24"/>
        </w:rPr>
      </w:pPr>
      <w:r w:rsidRPr="00771EB8">
        <w:rPr>
          <w:sz w:val="24"/>
          <w:szCs w:val="24"/>
        </w:rPr>
        <w:t>Additional reviewers from the above categories as deemed appropriate</w:t>
      </w:r>
      <w:r>
        <w:rPr>
          <w:sz w:val="24"/>
          <w:szCs w:val="24"/>
        </w:rPr>
        <w:t xml:space="preserve"> by the PMC or the DIO</w:t>
      </w:r>
      <w:r w:rsidRPr="00771EB8">
        <w:rPr>
          <w:sz w:val="24"/>
          <w:szCs w:val="24"/>
        </w:rPr>
        <w:t>.</w:t>
      </w:r>
    </w:p>
    <w:p w:rsidR="00C3687C" w:rsidRPr="00771EB8" w:rsidRDefault="00C3687C" w:rsidP="001246AB">
      <w:pPr>
        <w:pStyle w:val="ListParagraph"/>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cs="Arial"/>
          <w:sz w:val="24"/>
          <w:szCs w:val="24"/>
        </w:rPr>
      </w:pPr>
    </w:p>
    <w:p w:rsidR="00C3687C" w:rsidRPr="00771EB8" w:rsidRDefault="00C3687C" w:rsidP="0081089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p>
    <w:p w:rsidR="00C3687C" w:rsidRPr="00EE72A8" w:rsidRDefault="00C3687C" w:rsidP="00EE7462">
      <w:pPr>
        <w:pStyle w:val="ListParagraph"/>
        <w:numPr>
          <w:ilvl w:val="0"/>
          <w:numId w:val="9"/>
          <w:numberingChange w:id="25" w:author="Unknown" w:date="2014-08-19T14:51:00Z" w:original="%1:3: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Pr>
          <w:sz w:val="24"/>
          <w:szCs w:val="24"/>
        </w:rPr>
        <w:t xml:space="preserve">A </w:t>
      </w:r>
      <w:r w:rsidRPr="00771EB8">
        <w:rPr>
          <w:sz w:val="24"/>
          <w:szCs w:val="24"/>
        </w:rPr>
        <w:t xml:space="preserve">written report or focused self-study document </w:t>
      </w:r>
      <w:r>
        <w:rPr>
          <w:sz w:val="24"/>
          <w:szCs w:val="24"/>
        </w:rPr>
        <w:t xml:space="preserve">will be </w:t>
      </w:r>
      <w:r w:rsidRPr="00771EB8">
        <w:rPr>
          <w:sz w:val="24"/>
          <w:szCs w:val="24"/>
        </w:rPr>
        <w:t xml:space="preserve">prepared by the Program Director </w:t>
      </w:r>
      <w:r>
        <w:rPr>
          <w:sz w:val="24"/>
          <w:szCs w:val="24"/>
        </w:rPr>
        <w:t>in response</w:t>
      </w:r>
      <w:r w:rsidRPr="00771EB8">
        <w:rPr>
          <w:sz w:val="24"/>
          <w:szCs w:val="24"/>
        </w:rPr>
        <w:t xml:space="preserve"> to the identified deficiencies </w:t>
      </w:r>
      <w:r>
        <w:rPr>
          <w:sz w:val="24"/>
          <w:szCs w:val="24"/>
        </w:rPr>
        <w:t xml:space="preserve">and program compliance with ACGME standards </w:t>
      </w:r>
      <w:r w:rsidRPr="00771EB8">
        <w:rPr>
          <w:sz w:val="24"/>
          <w:szCs w:val="24"/>
        </w:rPr>
        <w:t>and</w:t>
      </w:r>
      <w:r>
        <w:rPr>
          <w:sz w:val="24"/>
          <w:szCs w:val="24"/>
        </w:rPr>
        <w:t xml:space="preserve"> describes the program’s prior </w:t>
      </w:r>
      <w:r w:rsidRPr="00771EB8">
        <w:rPr>
          <w:sz w:val="24"/>
          <w:szCs w:val="24"/>
        </w:rPr>
        <w:t xml:space="preserve">action plan of correction </w:t>
      </w:r>
      <w:r>
        <w:rPr>
          <w:sz w:val="24"/>
          <w:szCs w:val="24"/>
        </w:rPr>
        <w:t xml:space="preserve">and results of efforts to improve </w:t>
      </w:r>
      <w:r w:rsidRPr="00771EB8">
        <w:rPr>
          <w:sz w:val="24"/>
          <w:szCs w:val="24"/>
        </w:rPr>
        <w:t xml:space="preserve">is shared with the SRT. </w:t>
      </w:r>
    </w:p>
    <w:p w:rsidR="00C3687C" w:rsidRPr="00852AAE" w:rsidRDefault="00C3687C" w:rsidP="00852AAE">
      <w:pPr>
        <w:pStyle w:val="ListParagraph"/>
        <w:numPr>
          <w:ilvl w:val="0"/>
          <w:numId w:val="9"/>
          <w:numberingChange w:id="26" w:author="Unknown" w:date="2014-08-19T14:51:00Z" w:original="%1:4: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Pr>
          <w:sz w:val="24"/>
          <w:szCs w:val="24"/>
        </w:rPr>
        <w:t>All data submitted to ACGME for annual review including:</w:t>
      </w:r>
    </w:p>
    <w:p w:rsidR="00C3687C" w:rsidRDefault="00C3687C">
      <w:pPr>
        <w:pStyle w:val="ListParagraph"/>
        <w:numPr>
          <w:ilvl w:val="1"/>
          <w:numId w:val="9"/>
          <w:numberingChange w:id="27" w:author="Unknown" w:date="2014-08-19T14:51:00Z" w:original="%2: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Pr>
          <w:sz w:val="24"/>
          <w:szCs w:val="24"/>
        </w:rPr>
        <w:t>Annual webADS update</w:t>
      </w:r>
    </w:p>
    <w:p w:rsidR="00C3687C" w:rsidRDefault="00C3687C">
      <w:pPr>
        <w:pStyle w:val="ListParagraph"/>
        <w:numPr>
          <w:ilvl w:val="1"/>
          <w:numId w:val="9"/>
          <w:numberingChange w:id="28" w:author="Unknown" w:date="2014-08-19T14:51:00Z" w:original="%2: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Pr>
          <w:sz w:val="24"/>
          <w:szCs w:val="24"/>
        </w:rPr>
        <w:t>Program and resident case and procedure logs</w:t>
      </w:r>
    </w:p>
    <w:p w:rsidR="00C3687C" w:rsidRDefault="00C3687C">
      <w:pPr>
        <w:pStyle w:val="ListParagraph"/>
        <w:numPr>
          <w:ilvl w:val="1"/>
          <w:numId w:val="9"/>
          <w:numberingChange w:id="29" w:author="Unknown" w:date="2014-08-19T14:51:00Z" w:original="%2: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Pr>
          <w:rFonts w:cs="Arial"/>
          <w:sz w:val="24"/>
          <w:szCs w:val="24"/>
        </w:rPr>
        <w:t>Specialty board certification examination results</w:t>
      </w:r>
    </w:p>
    <w:p w:rsidR="00C3687C" w:rsidRDefault="00C3687C">
      <w:pPr>
        <w:pStyle w:val="ListParagraph"/>
        <w:numPr>
          <w:ilvl w:val="1"/>
          <w:numId w:val="9"/>
          <w:numberingChange w:id="30" w:author="Unknown" w:date="2014-08-19T14:51:00Z" w:original="%2: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Pr>
          <w:rFonts w:cs="Arial"/>
          <w:sz w:val="24"/>
          <w:szCs w:val="24"/>
        </w:rPr>
        <w:t>ACGME Annual Resident Survey results</w:t>
      </w:r>
    </w:p>
    <w:p w:rsidR="00C3687C" w:rsidRDefault="00C3687C">
      <w:pPr>
        <w:pStyle w:val="ListParagraph"/>
        <w:numPr>
          <w:ilvl w:val="1"/>
          <w:numId w:val="9"/>
          <w:numberingChange w:id="31" w:author="Unknown" w:date="2014-08-19T14:51:00Z" w:original="%2:5: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Pr>
          <w:rFonts w:cs="Arial"/>
          <w:sz w:val="24"/>
          <w:szCs w:val="24"/>
        </w:rPr>
        <w:t>ACGME Annual Faculty Survey results</w:t>
      </w:r>
    </w:p>
    <w:p w:rsidR="00C3687C" w:rsidRDefault="00C3687C">
      <w:pPr>
        <w:pStyle w:val="ListParagraph"/>
        <w:numPr>
          <w:ilvl w:val="1"/>
          <w:numId w:val="9"/>
          <w:numberingChange w:id="32" w:author="Unknown" w:date="2014-08-19T14:51:00Z" w:original="%2:6: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Pr>
          <w:rFonts w:cs="Arial"/>
          <w:sz w:val="24"/>
          <w:szCs w:val="24"/>
        </w:rPr>
        <w:t>Program response to prior ACGME citations, concerns, complaints</w:t>
      </w:r>
    </w:p>
    <w:p w:rsidR="00C3687C" w:rsidRDefault="00C3687C">
      <w:pPr>
        <w:pStyle w:val="ListParagraph"/>
        <w:numPr>
          <w:ilvl w:val="1"/>
          <w:numId w:val="9"/>
          <w:numberingChange w:id="33" w:author="Unknown" w:date="2014-08-19T14:51:00Z" w:original="%2:7: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Pr>
          <w:rFonts w:cs="Arial"/>
          <w:sz w:val="24"/>
          <w:szCs w:val="24"/>
        </w:rPr>
        <w:t>Program aggregate Milestone reporting data</w:t>
      </w:r>
    </w:p>
    <w:p w:rsidR="00C3687C" w:rsidRDefault="00C3687C">
      <w:pPr>
        <w:pStyle w:val="ListParagraph"/>
        <w:numPr>
          <w:ilvl w:val="1"/>
          <w:numId w:val="9"/>
          <w:numberingChange w:id="34" w:author="Unknown" w:date="2014-08-19T14:51:00Z" w:original="%2:8: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Pr>
          <w:rFonts w:cs="Arial"/>
          <w:sz w:val="24"/>
          <w:szCs w:val="24"/>
        </w:rPr>
        <w:t>Report of faculty and resident scholarly activities (from ADS)</w:t>
      </w:r>
    </w:p>
    <w:p w:rsidR="00C3687C" w:rsidRDefault="00C3687C">
      <w:pPr>
        <w:pStyle w:val="ListParagraph"/>
        <w:numPr>
          <w:ilvl w:val="1"/>
          <w:numId w:val="9"/>
          <w:numberingChange w:id="35" w:author="Unknown" w:date="2014-08-19T14:51:00Z" w:original="%2:9: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Pr>
          <w:rFonts w:cs="Arial"/>
          <w:sz w:val="24"/>
          <w:szCs w:val="24"/>
        </w:rPr>
        <w:t>Record of changes/attrition in program leadership and faculty</w:t>
      </w:r>
    </w:p>
    <w:p w:rsidR="00C3687C" w:rsidRDefault="00C3687C">
      <w:pPr>
        <w:pStyle w:val="ListParagraph"/>
        <w:numPr>
          <w:ilvl w:val="1"/>
          <w:numId w:val="9"/>
          <w:numberingChange w:id="36" w:author="Unknown" w:date="2014-08-19T14:51:00Z" w:original="%2:10: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Pr>
          <w:rFonts w:cs="Arial"/>
          <w:sz w:val="24"/>
          <w:szCs w:val="24"/>
        </w:rPr>
        <w:t>Record of program resident selection and recruitment results</w:t>
      </w:r>
    </w:p>
    <w:p w:rsidR="00C3687C" w:rsidRDefault="00C3687C">
      <w:pPr>
        <w:pStyle w:val="ListParagraph"/>
        <w:numPr>
          <w:ilvl w:val="1"/>
          <w:numId w:val="9"/>
          <w:numberingChange w:id="37" w:author="Unknown" w:date="2014-08-19T14:51:00Z" w:original="%2:11: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Pr>
          <w:rFonts w:cs="Arial"/>
          <w:sz w:val="24"/>
          <w:szCs w:val="24"/>
        </w:rPr>
        <w:t>Record of resident attrition or turnover</w:t>
      </w:r>
    </w:p>
    <w:p w:rsidR="00C3687C" w:rsidRDefault="00C3687C">
      <w:pPr>
        <w:pStyle w:val="ListParagraph"/>
        <w:numPr>
          <w:ilvl w:val="1"/>
          <w:numId w:val="9"/>
          <w:numberingChange w:id="38" w:author="Unknown" w:date="2014-08-19T14:51:00Z" w:original="%2:1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Pr>
          <w:rFonts w:cs="Arial"/>
          <w:sz w:val="24"/>
          <w:szCs w:val="24"/>
        </w:rPr>
        <w:t>Program graduate placement data</w:t>
      </w:r>
    </w:p>
    <w:p w:rsidR="00C3687C" w:rsidRDefault="00C3687C">
      <w:pPr>
        <w:pStyle w:val="ListParagraph"/>
        <w:numPr>
          <w:ilvl w:val="1"/>
          <w:numId w:val="9"/>
          <w:numberingChange w:id="39" w:author="Unknown" w:date="2014-08-19T14:51:00Z" w:original="%2:13: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Pr>
          <w:rFonts w:cs="Arial"/>
          <w:sz w:val="24"/>
          <w:szCs w:val="24"/>
        </w:rPr>
        <w:t>Program duty hour, transitions of care and supervision data</w:t>
      </w:r>
    </w:p>
    <w:p w:rsidR="00C3687C" w:rsidRPr="00771EB8" w:rsidRDefault="00C3687C">
      <w:pPr>
        <w:pStyle w:val="ListParagraph"/>
        <w:numPr>
          <w:ilvl w:val="1"/>
          <w:numId w:val="9"/>
          <w:numberingChange w:id="40" w:author="Unknown" w:date="2014-08-19T14:51:00Z" w:original="%2:14: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Pr>
          <w:rFonts w:cs="Arial"/>
          <w:sz w:val="24"/>
          <w:szCs w:val="24"/>
        </w:rPr>
        <w:t>Documentation of resident involvement in patient safety and quality improvement activities</w:t>
      </w:r>
    </w:p>
    <w:p w:rsidR="00C3687C" w:rsidRPr="00771EB8" w:rsidRDefault="00C3687C" w:rsidP="00E5728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p>
    <w:p w:rsidR="00C3687C" w:rsidRPr="00771EB8" w:rsidRDefault="00C3687C" w:rsidP="006F3D02">
      <w:pPr>
        <w:pStyle w:val="ListParagraph"/>
        <w:numPr>
          <w:ilvl w:val="0"/>
          <w:numId w:val="9"/>
          <w:numberingChange w:id="41" w:author="Unknown" w:date="2014-08-19T14:51:00Z" w:original="%1:5: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sidRPr="00771EB8">
        <w:rPr>
          <w:rFonts w:cs="Arial"/>
          <w:sz w:val="24"/>
          <w:szCs w:val="24"/>
        </w:rPr>
        <w:t xml:space="preserve">Site-Visit </w:t>
      </w:r>
      <w:r w:rsidRPr="00771EB8">
        <w:rPr>
          <w:rFonts w:cs="Arial"/>
          <w:sz w:val="24"/>
          <w:szCs w:val="24"/>
          <w:u w:val="single"/>
        </w:rPr>
        <w:t>Document Audit</w:t>
      </w:r>
      <w:r w:rsidRPr="00771EB8">
        <w:rPr>
          <w:rFonts w:cs="Arial"/>
          <w:sz w:val="24"/>
          <w:szCs w:val="24"/>
        </w:rPr>
        <w:t xml:space="preserve"> conducted by GME Office staff to </w:t>
      </w:r>
      <w:r>
        <w:rPr>
          <w:rFonts w:cs="Arial"/>
          <w:sz w:val="24"/>
          <w:szCs w:val="24"/>
        </w:rPr>
        <w:t>assess</w:t>
      </w:r>
      <w:r w:rsidRPr="00771EB8">
        <w:rPr>
          <w:rFonts w:cs="Arial"/>
          <w:sz w:val="24"/>
          <w:szCs w:val="24"/>
        </w:rPr>
        <w:t xml:space="preserve"> pertinent</w:t>
      </w:r>
      <w:r w:rsidRPr="00771EB8">
        <w:rPr>
          <w:rFonts w:cs="Arial"/>
          <w:b/>
          <w:bCs/>
          <w:sz w:val="24"/>
          <w:szCs w:val="24"/>
        </w:rPr>
        <w:t xml:space="preserve"> </w:t>
      </w:r>
      <w:r w:rsidRPr="00771EB8">
        <w:rPr>
          <w:rFonts w:cs="Arial"/>
          <w:sz w:val="24"/>
          <w:szCs w:val="24"/>
        </w:rPr>
        <w:t>program</w:t>
      </w:r>
      <w:r w:rsidRPr="00771EB8">
        <w:rPr>
          <w:rFonts w:cs="Arial"/>
          <w:b/>
          <w:bCs/>
          <w:sz w:val="24"/>
          <w:szCs w:val="24"/>
        </w:rPr>
        <w:t xml:space="preserve"> </w:t>
      </w:r>
      <w:r w:rsidRPr="00771EB8">
        <w:rPr>
          <w:rFonts w:cs="Arial"/>
          <w:sz w:val="24"/>
          <w:szCs w:val="24"/>
        </w:rPr>
        <w:t>files</w:t>
      </w:r>
      <w:r>
        <w:rPr>
          <w:rFonts w:cs="Arial"/>
          <w:sz w:val="24"/>
          <w:szCs w:val="24"/>
        </w:rPr>
        <w:t xml:space="preserve"> and documentation</w:t>
      </w:r>
      <w:r w:rsidRPr="00771EB8">
        <w:rPr>
          <w:rFonts w:cs="Arial"/>
          <w:sz w:val="24"/>
          <w:szCs w:val="24"/>
        </w:rPr>
        <w:t xml:space="preserve">. </w:t>
      </w:r>
      <w:r>
        <w:rPr>
          <w:rFonts w:cs="Arial"/>
          <w:sz w:val="24"/>
          <w:szCs w:val="24"/>
        </w:rPr>
        <w:t xml:space="preserve"> </w:t>
      </w:r>
      <w:r w:rsidRPr="00771EB8">
        <w:rPr>
          <w:rFonts w:cs="Arial"/>
          <w:sz w:val="24"/>
          <w:szCs w:val="24"/>
        </w:rPr>
        <w:t>Report will be shared SRT.</w:t>
      </w:r>
    </w:p>
    <w:p w:rsidR="00C3687C" w:rsidRPr="00771EB8" w:rsidRDefault="00C3687C" w:rsidP="00AA7A31">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p>
    <w:p w:rsidR="00C3687C" w:rsidRPr="00771EB8" w:rsidRDefault="00C3687C" w:rsidP="00EE7462">
      <w:pPr>
        <w:pStyle w:val="ListParagraph"/>
        <w:numPr>
          <w:ilvl w:val="0"/>
          <w:numId w:val="9"/>
          <w:numberingChange w:id="42" w:author="Unknown" w:date="2014-08-19T14:51:00Z" w:original="%1:6:4:."/>
        </w:num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Pr>
          <w:rFonts w:cs="Arial"/>
          <w:sz w:val="24"/>
          <w:szCs w:val="24"/>
        </w:rPr>
        <w:t xml:space="preserve">Clinical </w:t>
      </w:r>
      <w:r w:rsidRPr="00771EB8">
        <w:rPr>
          <w:rFonts w:cs="Arial"/>
          <w:sz w:val="24"/>
          <w:szCs w:val="24"/>
        </w:rPr>
        <w:t xml:space="preserve">Working Environment </w:t>
      </w:r>
      <w:r w:rsidRPr="00771EB8">
        <w:rPr>
          <w:rFonts w:cs="Arial"/>
          <w:sz w:val="24"/>
          <w:szCs w:val="24"/>
          <w:u w:val="single"/>
        </w:rPr>
        <w:t>Site-visit Report</w:t>
      </w:r>
      <w:r w:rsidRPr="00771EB8">
        <w:rPr>
          <w:rFonts w:cs="Arial"/>
          <w:sz w:val="24"/>
          <w:szCs w:val="24"/>
        </w:rPr>
        <w:t xml:space="preserve"> by GMEC Subcommittee on resident working environments</w:t>
      </w:r>
      <w:r w:rsidRPr="00771EB8">
        <w:rPr>
          <w:rFonts w:cs="Arial"/>
          <w:b/>
          <w:bCs/>
          <w:sz w:val="24"/>
          <w:szCs w:val="24"/>
        </w:rPr>
        <w:t xml:space="preserve"> </w:t>
      </w:r>
      <w:r w:rsidRPr="00771EB8">
        <w:rPr>
          <w:rFonts w:cs="Arial"/>
          <w:sz w:val="24"/>
          <w:szCs w:val="24"/>
        </w:rPr>
        <w:t>at affiliated hospitals</w:t>
      </w:r>
      <w:r>
        <w:rPr>
          <w:rFonts w:cs="Arial"/>
          <w:sz w:val="24"/>
          <w:szCs w:val="24"/>
        </w:rPr>
        <w:t>, if available</w:t>
      </w:r>
      <w:r w:rsidRPr="00771EB8">
        <w:rPr>
          <w:rFonts w:cs="Arial"/>
          <w:sz w:val="24"/>
          <w:szCs w:val="24"/>
        </w:rPr>
        <w:t>. Subcommittee report will be shared with SRT.</w:t>
      </w:r>
    </w:p>
    <w:p w:rsidR="00C3687C" w:rsidRPr="00771EB8" w:rsidRDefault="00C3687C" w:rsidP="00D1478F">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p>
    <w:p w:rsidR="00C3687C" w:rsidRPr="00771EB8" w:rsidRDefault="00C3687C" w:rsidP="00D1478F">
      <w:pPr>
        <w:tabs>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b/>
          <w:sz w:val="24"/>
          <w:szCs w:val="24"/>
        </w:rPr>
      </w:pPr>
      <w:r w:rsidRPr="00771EB8">
        <w:rPr>
          <w:rFonts w:cs="Arial"/>
          <w:b/>
          <w:sz w:val="24"/>
          <w:szCs w:val="24"/>
        </w:rPr>
        <w:t>SRT Site-visit Interviews</w:t>
      </w:r>
    </w:p>
    <w:p w:rsidR="00C3687C" w:rsidRPr="00771EB8" w:rsidRDefault="00C3687C" w:rsidP="00D147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rPr>
      </w:pPr>
    </w:p>
    <w:p w:rsidR="00C3687C" w:rsidRPr="00771EB8" w:rsidRDefault="00C3687C" w:rsidP="00D147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cs="Arial"/>
          <w:sz w:val="24"/>
          <w:szCs w:val="24"/>
        </w:rPr>
      </w:pPr>
      <w:r w:rsidRPr="00771EB8">
        <w:rPr>
          <w:rFonts w:cs="Arial"/>
          <w:sz w:val="24"/>
          <w:szCs w:val="24"/>
        </w:rPr>
        <w:t>The SRT meets with program director, faculty and residents and, when appropriate, with persons in other programs or departments in regular interaction with the program under review. It may be necessary or convenient to divide the committee into teams to conduct interviews. However, each interview must be conducted with at least two members of the review committee present.</w:t>
      </w:r>
    </w:p>
    <w:p w:rsidR="00C3687C" w:rsidRPr="00771EB8" w:rsidRDefault="00C3687C" w:rsidP="00D147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rPr>
      </w:pPr>
    </w:p>
    <w:p w:rsidR="00C3687C" w:rsidRPr="00771EB8" w:rsidRDefault="00C3687C" w:rsidP="00D147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rPr>
      </w:pPr>
      <w:r w:rsidRPr="00771EB8">
        <w:rPr>
          <w:rFonts w:cs="Arial"/>
          <w:sz w:val="24"/>
          <w:szCs w:val="24"/>
        </w:rPr>
        <w:t>The review committee's list of persons interviewed should include:</w:t>
      </w:r>
    </w:p>
    <w:p w:rsidR="00C3687C" w:rsidRPr="00771EB8" w:rsidRDefault="00C3687C" w:rsidP="00D147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rPr>
      </w:pPr>
    </w:p>
    <w:p w:rsidR="00C3687C" w:rsidRPr="00771EB8" w:rsidRDefault="00C3687C" w:rsidP="00BC1A63">
      <w:pPr>
        <w:pStyle w:val="ListParagraph"/>
        <w:numPr>
          <w:ilvl w:val="0"/>
          <w:numId w:val="14"/>
          <w:numberingChange w:id="43" w:author="Unknown" w:date="2014-08-19T14:51:00Z" w:original="%1:1: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rPr>
      </w:pPr>
      <w:r w:rsidRPr="00771EB8">
        <w:rPr>
          <w:rFonts w:cs="Arial"/>
          <w:sz w:val="24"/>
          <w:szCs w:val="24"/>
        </w:rPr>
        <w:t>Program director and sponsoring department chair;</w:t>
      </w:r>
    </w:p>
    <w:p w:rsidR="00C3687C" w:rsidRPr="00771EB8" w:rsidRDefault="00C3687C" w:rsidP="00D147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rPr>
      </w:pPr>
    </w:p>
    <w:p w:rsidR="00C3687C" w:rsidRPr="00771EB8" w:rsidRDefault="00C3687C" w:rsidP="00BC1A63">
      <w:pPr>
        <w:pStyle w:val="ListParagraph"/>
        <w:numPr>
          <w:ilvl w:val="0"/>
          <w:numId w:val="14"/>
          <w:numberingChange w:id="44" w:author="Unknown" w:date="2014-08-19T14:51:00Z" w:original="%1:2:4:."/>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cs="Arial"/>
          <w:sz w:val="24"/>
          <w:szCs w:val="24"/>
        </w:rPr>
      </w:pPr>
      <w:r>
        <w:rPr>
          <w:rFonts w:cs="Arial"/>
          <w:sz w:val="24"/>
          <w:szCs w:val="24"/>
        </w:rPr>
        <w:t>Representatives of the program’s core faculty including a</w:t>
      </w:r>
      <w:r w:rsidRPr="00771EB8">
        <w:rPr>
          <w:rFonts w:cs="Arial"/>
          <w:sz w:val="24"/>
          <w:szCs w:val="24"/>
        </w:rPr>
        <w:t>t least three fulltime program faculty, without program leadership present;</w:t>
      </w:r>
    </w:p>
    <w:p w:rsidR="00C3687C" w:rsidRPr="00771EB8" w:rsidRDefault="00C3687C" w:rsidP="00D147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720"/>
        <w:rPr>
          <w:rFonts w:cs="Arial"/>
          <w:sz w:val="24"/>
          <w:szCs w:val="24"/>
        </w:rPr>
      </w:pPr>
    </w:p>
    <w:p w:rsidR="00C3687C" w:rsidRPr="00771EB8" w:rsidRDefault="00C3687C" w:rsidP="00BC1A63">
      <w:pPr>
        <w:pStyle w:val="ListParagraph"/>
        <w:numPr>
          <w:ilvl w:val="0"/>
          <w:numId w:val="14"/>
          <w:numberingChange w:id="45" w:author="Unknown" w:date="2014-08-19T14:51:00Z" w:original="%1:3:4:."/>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sz w:val="24"/>
          <w:szCs w:val="24"/>
        </w:rPr>
      </w:pPr>
      <w:r>
        <w:rPr>
          <w:rFonts w:cs="Arial"/>
          <w:sz w:val="24"/>
          <w:szCs w:val="24"/>
        </w:rPr>
        <w:t>Peer selected r</w:t>
      </w:r>
      <w:r w:rsidRPr="00771EB8">
        <w:rPr>
          <w:rFonts w:cs="Arial"/>
          <w:sz w:val="24"/>
          <w:szCs w:val="24"/>
        </w:rPr>
        <w:t xml:space="preserve">esidents from all </w:t>
      </w:r>
      <w:r>
        <w:rPr>
          <w:rFonts w:cs="Arial"/>
          <w:sz w:val="24"/>
          <w:szCs w:val="24"/>
        </w:rPr>
        <w:t>accredited program training</w:t>
      </w:r>
      <w:r w:rsidRPr="00771EB8">
        <w:rPr>
          <w:rFonts w:cs="Arial"/>
          <w:sz w:val="24"/>
          <w:szCs w:val="24"/>
        </w:rPr>
        <w:t xml:space="preserve"> levels, without faculty or chief residents present</w:t>
      </w:r>
      <w:r>
        <w:rPr>
          <w:rFonts w:cs="Arial"/>
          <w:sz w:val="24"/>
          <w:szCs w:val="24"/>
        </w:rPr>
        <w:t>.</w:t>
      </w:r>
    </w:p>
    <w:p w:rsidR="00C3687C" w:rsidRPr="00771EB8" w:rsidRDefault="00C3687C" w:rsidP="00D1478F">
      <w:pPr>
        <w:tabs>
          <w:tab w:val="left" w:pos="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4"/>
          <w:szCs w:val="24"/>
        </w:rPr>
      </w:pPr>
    </w:p>
    <w:p w:rsidR="00C3687C" w:rsidRPr="00771EB8" w:rsidRDefault="00C3687C" w:rsidP="00BC1A63">
      <w:pPr>
        <w:pStyle w:val="ListParagraph"/>
        <w:numPr>
          <w:ilvl w:val="0"/>
          <w:numId w:val="14"/>
          <w:numberingChange w:id="46" w:author="Unknown" w:date="2014-08-19T14:51:00Z" w:original="%1:4:4:."/>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sz w:val="24"/>
          <w:szCs w:val="24"/>
        </w:rPr>
      </w:pPr>
      <w:r w:rsidRPr="00771EB8">
        <w:rPr>
          <w:rFonts w:cs="Arial"/>
          <w:sz w:val="24"/>
          <w:szCs w:val="24"/>
        </w:rPr>
        <w:t>The internal review committee may, at its discretion, interview other persons including:</w:t>
      </w:r>
    </w:p>
    <w:p w:rsidR="00C3687C" w:rsidRPr="00771EB8" w:rsidRDefault="00C3687C" w:rsidP="00D1478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cs="Arial"/>
          <w:sz w:val="24"/>
          <w:szCs w:val="24"/>
        </w:rPr>
      </w:pPr>
    </w:p>
    <w:p w:rsidR="00C3687C" w:rsidRPr="00771EB8" w:rsidRDefault="00C3687C" w:rsidP="00D1478F">
      <w:pPr>
        <w:numPr>
          <w:ilvl w:val="2"/>
          <w:numId w:val="7"/>
          <w:numberingChange w:id="47" w:author="Unknown" w:date="2014-08-19T14:51:00Z" w:original="%3:1:2:."/>
        </w:numPr>
        <w:tabs>
          <w:tab w:val="clear" w:pos="2160"/>
          <w:tab w:val="left" w:pos="0"/>
          <w:tab w:val="left" w:pos="720"/>
          <w:tab w:val="num"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rPr>
          <w:rFonts w:cs="Arial"/>
          <w:sz w:val="24"/>
          <w:szCs w:val="24"/>
        </w:rPr>
      </w:pPr>
      <w:r w:rsidRPr="00771EB8">
        <w:rPr>
          <w:rFonts w:cs="Arial"/>
          <w:sz w:val="24"/>
          <w:szCs w:val="24"/>
        </w:rPr>
        <w:t>Program administrator/coordinator</w:t>
      </w:r>
    </w:p>
    <w:p w:rsidR="00C3687C" w:rsidRPr="00771EB8" w:rsidRDefault="00C3687C" w:rsidP="00D1478F">
      <w:pPr>
        <w:numPr>
          <w:ilvl w:val="2"/>
          <w:numId w:val="7"/>
          <w:numberingChange w:id="48" w:author="Unknown" w:date="2014-08-19T14:51:00Z" w:original="%3:2:2:."/>
        </w:numPr>
        <w:tabs>
          <w:tab w:val="clear" w:pos="2160"/>
          <w:tab w:val="left" w:pos="0"/>
          <w:tab w:val="left" w:pos="720"/>
          <w:tab w:val="num"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rPr>
          <w:rFonts w:cs="Arial"/>
          <w:sz w:val="24"/>
          <w:szCs w:val="24"/>
        </w:rPr>
      </w:pPr>
      <w:r w:rsidRPr="00771EB8">
        <w:rPr>
          <w:rFonts w:cs="Arial"/>
          <w:sz w:val="24"/>
          <w:szCs w:val="24"/>
        </w:rPr>
        <w:t xml:space="preserve">Chief resident(s), without faculty present </w:t>
      </w:r>
    </w:p>
    <w:p w:rsidR="00C3687C" w:rsidRPr="00771EB8" w:rsidRDefault="00C3687C" w:rsidP="00D1478F">
      <w:pPr>
        <w:numPr>
          <w:ilvl w:val="2"/>
          <w:numId w:val="7"/>
          <w:numberingChange w:id="49" w:author="Unknown" w:date="2014-08-19T14:51:00Z" w:original="%3:3:2:."/>
        </w:numPr>
        <w:tabs>
          <w:tab w:val="clear" w:pos="2160"/>
          <w:tab w:val="left" w:pos="0"/>
          <w:tab w:val="left" w:pos="720"/>
          <w:tab w:val="num"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rPr>
          <w:rFonts w:cs="Arial"/>
          <w:sz w:val="24"/>
          <w:szCs w:val="24"/>
        </w:rPr>
      </w:pPr>
      <w:r w:rsidRPr="00771EB8">
        <w:rPr>
          <w:rFonts w:cs="Arial"/>
          <w:sz w:val="24"/>
          <w:szCs w:val="24"/>
        </w:rPr>
        <w:t>Chiefs of other relevant departments</w:t>
      </w:r>
    </w:p>
    <w:p w:rsidR="00C3687C" w:rsidRPr="00771EB8" w:rsidRDefault="00C3687C" w:rsidP="00D1478F">
      <w:pPr>
        <w:numPr>
          <w:ilvl w:val="2"/>
          <w:numId w:val="7"/>
          <w:numberingChange w:id="50" w:author="Unknown" w:date="2014-08-19T14:51:00Z" w:original="%3:4:2:."/>
        </w:numPr>
        <w:tabs>
          <w:tab w:val="clear" w:pos="2160"/>
          <w:tab w:val="left" w:pos="0"/>
          <w:tab w:val="left" w:pos="720"/>
          <w:tab w:val="num"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rPr>
          <w:rFonts w:cs="Arial"/>
          <w:sz w:val="24"/>
          <w:szCs w:val="24"/>
        </w:rPr>
      </w:pPr>
      <w:r w:rsidRPr="00771EB8">
        <w:rPr>
          <w:rFonts w:cs="Arial"/>
          <w:sz w:val="24"/>
          <w:szCs w:val="24"/>
        </w:rPr>
        <w:t>Nursing and other allied health professionals</w:t>
      </w:r>
    </w:p>
    <w:p w:rsidR="00C3687C" w:rsidRPr="00771EB8" w:rsidRDefault="00C3687C" w:rsidP="00D1478F">
      <w:pPr>
        <w:numPr>
          <w:ilvl w:val="2"/>
          <w:numId w:val="7"/>
          <w:numberingChange w:id="51" w:author="Unknown" w:date="2014-08-19T14:51:00Z" w:original="%3:5:2:."/>
        </w:numPr>
        <w:tabs>
          <w:tab w:val="clear" w:pos="2160"/>
          <w:tab w:val="left" w:pos="0"/>
          <w:tab w:val="left" w:pos="720"/>
          <w:tab w:val="num" w:pos="180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800"/>
        <w:rPr>
          <w:rFonts w:cs="Arial"/>
          <w:sz w:val="24"/>
          <w:szCs w:val="24"/>
        </w:rPr>
      </w:pPr>
      <w:r w:rsidRPr="00771EB8">
        <w:rPr>
          <w:rFonts w:cs="Arial"/>
          <w:sz w:val="24"/>
          <w:szCs w:val="24"/>
        </w:rPr>
        <w:t>Faculty in other programs.</w:t>
      </w:r>
    </w:p>
    <w:p w:rsidR="00C3687C" w:rsidRPr="00771EB8" w:rsidRDefault="00C3687C" w:rsidP="00D1478F">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s>
        <w:ind w:left="1620"/>
        <w:rPr>
          <w:rFonts w:cs="Arial"/>
          <w:sz w:val="24"/>
          <w:szCs w:val="24"/>
        </w:rPr>
      </w:pPr>
    </w:p>
    <w:p w:rsidR="00C3687C" w:rsidRPr="00771EB8" w:rsidRDefault="00C3687C" w:rsidP="00AC4924">
      <w:pPr>
        <w:pStyle w:val="ListParagraph"/>
        <w:numPr>
          <w:ilvl w:val="0"/>
          <w:numId w:val="14"/>
          <w:numberingChange w:id="52" w:author="Unknown" w:date="2014-08-19T14:51:00Z" w:original="%1:5:4:."/>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sz w:val="24"/>
          <w:szCs w:val="24"/>
        </w:rPr>
      </w:pPr>
      <w:r w:rsidRPr="00771EB8">
        <w:rPr>
          <w:rFonts w:cs="Arial"/>
          <w:sz w:val="24"/>
          <w:szCs w:val="24"/>
        </w:rPr>
        <w:t xml:space="preserve">The SRT may, at its discretion, interview faculty and or residents </w:t>
      </w:r>
      <w:r w:rsidRPr="008269AD">
        <w:rPr>
          <w:rFonts w:cs="Arial"/>
          <w:sz w:val="24"/>
          <w:szCs w:val="24"/>
        </w:rPr>
        <w:t>individual</w:t>
      </w:r>
      <w:r>
        <w:rPr>
          <w:rFonts w:cs="Arial"/>
          <w:sz w:val="24"/>
          <w:szCs w:val="24"/>
        </w:rPr>
        <w:t xml:space="preserve">ly and </w:t>
      </w:r>
      <w:r w:rsidRPr="00771EB8">
        <w:rPr>
          <w:rFonts w:cs="Arial"/>
          <w:sz w:val="24"/>
          <w:szCs w:val="24"/>
        </w:rPr>
        <w:t>in strict confidence.</w:t>
      </w:r>
    </w:p>
    <w:p w:rsidR="00C3687C" w:rsidRPr="00771EB8" w:rsidRDefault="00C3687C" w:rsidP="00AC4924">
      <w:pPr>
        <w:pStyle w:val="ListParagraph"/>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sz w:val="24"/>
          <w:szCs w:val="24"/>
        </w:rPr>
      </w:pPr>
    </w:p>
    <w:p w:rsidR="00C3687C" w:rsidRPr="00771EB8" w:rsidRDefault="00C3687C" w:rsidP="00AC4924">
      <w:p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sz w:val="24"/>
          <w:szCs w:val="24"/>
        </w:rPr>
      </w:pPr>
      <w:r w:rsidRPr="00771EB8">
        <w:rPr>
          <w:b/>
          <w:sz w:val="24"/>
          <w:szCs w:val="24"/>
        </w:rPr>
        <w:t>Special Review Team Report</w:t>
      </w:r>
    </w:p>
    <w:p w:rsidR="00C3687C" w:rsidRPr="00771EB8" w:rsidRDefault="00C3687C" w:rsidP="00BC1A63">
      <w:pPr>
        <w:pStyle w:val="ListParagraph"/>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sz w:val="24"/>
          <w:szCs w:val="24"/>
        </w:rPr>
      </w:pPr>
    </w:p>
    <w:p w:rsidR="00C3687C" w:rsidRPr="00771EB8" w:rsidRDefault="00C3687C" w:rsidP="00AC4924">
      <w:pPr>
        <w:pStyle w:val="ListParagraph"/>
        <w:numPr>
          <w:ilvl w:val="1"/>
          <w:numId w:val="15"/>
          <w:numberingChange w:id="53" w:author="Unknown" w:date="2014-08-19T14:51:00Z" w:original="%2:1:4:."/>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sz w:val="24"/>
          <w:szCs w:val="24"/>
        </w:rPr>
      </w:pPr>
      <w:r w:rsidRPr="00771EB8">
        <w:rPr>
          <w:rFonts w:cs="Arial"/>
          <w:sz w:val="24"/>
          <w:szCs w:val="24"/>
        </w:rPr>
        <w:t>SRT prepares a site-visit report of findings to be shared with program director for factual correction and response.</w:t>
      </w:r>
    </w:p>
    <w:p w:rsidR="00C3687C" w:rsidRPr="00771EB8" w:rsidRDefault="00C3687C" w:rsidP="00BC1A63">
      <w:p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sz w:val="24"/>
          <w:szCs w:val="24"/>
        </w:rPr>
      </w:pPr>
    </w:p>
    <w:p w:rsidR="00C3687C" w:rsidRPr="00771EB8" w:rsidRDefault="00C3687C" w:rsidP="00AC4924">
      <w:pPr>
        <w:pStyle w:val="ListParagraph"/>
        <w:numPr>
          <w:ilvl w:val="1"/>
          <w:numId w:val="15"/>
          <w:numberingChange w:id="54" w:author="Unknown" w:date="2014-08-19T14:51:00Z" w:original="%2:2:4:."/>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sz w:val="24"/>
          <w:szCs w:val="24"/>
        </w:rPr>
      </w:pPr>
      <w:r w:rsidRPr="00771EB8">
        <w:rPr>
          <w:rFonts w:cs="Arial"/>
          <w:sz w:val="24"/>
          <w:szCs w:val="24"/>
        </w:rPr>
        <w:t xml:space="preserve">The program is also asked at this time to submit a final action plan and time-table to correct identified deficiencies. </w:t>
      </w:r>
    </w:p>
    <w:p w:rsidR="00C3687C" w:rsidRPr="00771EB8" w:rsidRDefault="00C3687C" w:rsidP="00AC4924">
      <w:p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sz w:val="24"/>
          <w:szCs w:val="24"/>
        </w:rPr>
      </w:pPr>
    </w:p>
    <w:p w:rsidR="00C3687C" w:rsidRPr="00771EB8" w:rsidRDefault="00C3687C" w:rsidP="00AC4924">
      <w:pPr>
        <w:pStyle w:val="ListParagraph"/>
        <w:numPr>
          <w:ilvl w:val="1"/>
          <w:numId w:val="15"/>
          <w:numberingChange w:id="55" w:author="Unknown" w:date="2014-08-19T14:51:00Z" w:original="%2:3:4:."/>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sz w:val="24"/>
          <w:szCs w:val="24"/>
        </w:rPr>
      </w:pPr>
      <w:r w:rsidRPr="00771EB8">
        <w:rPr>
          <w:rFonts w:cs="Arial"/>
          <w:sz w:val="24"/>
          <w:szCs w:val="24"/>
        </w:rPr>
        <w:t xml:space="preserve">SRT prepares final draft for presentation to the </w:t>
      </w:r>
      <w:r>
        <w:rPr>
          <w:rFonts w:cs="Arial"/>
          <w:sz w:val="24"/>
          <w:szCs w:val="24"/>
        </w:rPr>
        <w:t>PMC</w:t>
      </w:r>
      <w:r w:rsidRPr="00771EB8">
        <w:rPr>
          <w:rFonts w:cs="Arial"/>
          <w:sz w:val="24"/>
          <w:szCs w:val="24"/>
        </w:rPr>
        <w:t>.</w:t>
      </w:r>
    </w:p>
    <w:p w:rsidR="00C3687C" w:rsidRPr="00771EB8" w:rsidRDefault="00C3687C" w:rsidP="00AC4924">
      <w:p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4"/>
          <w:szCs w:val="24"/>
        </w:rPr>
      </w:pPr>
    </w:p>
    <w:p w:rsidR="00C3687C" w:rsidRPr="00771EB8" w:rsidRDefault="00C3687C" w:rsidP="00817020">
      <w:pPr>
        <w:pStyle w:val="ListParagraph"/>
        <w:numPr>
          <w:ilvl w:val="1"/>
          <w:numId w:val="15"/>
          <w:numberingChange w:id="56" w:author="Unknown" w:date="2014-08-19T14:51:00Z" w:original="%2:4:4:."/>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sz w:val="24"/>
          <w:szCs w:val="24"/>
        </w:rPr>
      </w:pPr>
      <w:r w:rsidRPr="00771EB8">
        <w:rPr>
          <w:sz w:val="24"/>
          <w:szCs w:val="24"/>
        </w:rPr>
        <w:t xml:space="preserve">The final site-visit report will be reviewed by the </w:t>
      </w:r>
      <w:r>
        <w:rPr>
          <w:sz w:val="24"/>
          <w:szCs w:val="24"/>
        </w:rPr>
        <w:t>Program Monitoring</w:t>
      </w:r>
      <w:r w:rsidRPr="00771EB8">
        <w:rPr>
          <w:sz w:val="24"/>
          <w:szCs w:val="24"/>
        </w:rPr>
        <w:t xml:space="preserve"> Subcommittee and its findings incorporated into its own separate report to the GMEC Executive Committee.</w:t>
      </w:r>
    </w:p>
    <w:p w:rsidR="00C3687C" w:rsidRPr="00771EB8" w:rsidRDefault="00C3687C" w:rsidP="00AC4924">
      <w:p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4"/>
          <w:szCs w:val="24"/>
        </w:rPr>
      </w:pPr>
    </w:p>
    <w:p w:rsidR="00C3687C" w:rsidRDefault="00C3687C" w:rsidP="00771EB8">
      <w:pPr>
        <w:pStyle w:val="ListParagraph"/>
        <w:numPr>
          <w:ilvl w:val="1"/>
          <w:numId w:val="15"/>
          <w:numberingChange w:id="57" w:author="Unknown" w:date="2014-08-19T14:51:00Z" w:original="%2:5:4:."/>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cs="Arial"/>
          <w:sz w:val="24"/>
          <w:szCs w:val="24"/>
        </w:rPr>
      </w:pPr>
      <w:r w:rsidRPr="00771EB8">
        <w:rPr>
          <w:sz w:val="24"/>
          <w:szCs w:val="24"/>
        </w:rPr>
        <w:t xml:space="preserve">Upon completion of the Special Review the </w:t>
      </w:r>
      <w:r>
        <w:rPr>
          <w:sz w:val="24"/>
          <w:szCs w:val="24"/>
        </w:rPr>
        <w:t>PMC</w:t>
      </w:r>
      <w:r w:rsidRPr="00771EB8">
        <w:rPr>
          <w:sz w:val="24"/>
          <w:szCs w:val="24"/>
        </w:rPr>
        <w:t xml:space="preserve"> will report to the GMEC Executive Committee the program</w:t>
      </w:r>
      <w:r w:rsidRPr="00A176F4">
        <w:rPr>
          <w:sz w:val="24"/>
          <w:szCs w:val="24"/>
        </w:rPr>
        <w:t>’</w:t>
      </w:r>
      <w:r w:rsidRPr="00771EB8">
        <w:rPr>
          <w:sz w:val="24"/>
          <w:szCs w:val="24"/>
        </w:rPr>
        <w:t>s approved quality improvement goals, a final action plan for correction of identified deficiencies</w:t>
      </w:r>
      <w:r>
        <w:rPr>
          <w:sz w:val="24"/>
          <w:szCs w:val="24"/>
        </w:rPr>
        <w:t>, a timeline for correction</w:t>
      </w:r>
      <w:r w:rsidRPr="00771EB8">
        <w:rPr>
          <w:sz w:val="24"/>
          <w:szCs w:val="24"/>
        </w:rPr>
        <w:t xml:space="preserve"> and the process that will be employed to monitor </w:t>
      </w:r>
      <w:r>
        <w:rPr>
          <w:sz w:val="24"/>
          <w:szCs w:val="24"/>
        </w:rPr>
        <w:t xml:space="preserve">improvement </w:t>
      </w:r>
      <w:r w:rsidRPr="00771EB8">
        <w:rPr>
          <w:sz w:val="24"/>
          <w:szCs w:val="24"/>
        </w:rPr>
        <w:t>outcomes.</w:t>
      </w:r>
    </w:p>
    <w:p w:rsidR="00C3687C" w:rsidRPr="00771EB8" w:rsidRDefault="00C3687C" w:rsidP="00771EB8">
      <w:pPr>
        <w:pStyle w:val="ListParagraph"/>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ind w:left="1440"/>
        <w:rPr>
          <w:rFonts w:cs="Arial"/>
          <w:sz w:val="24"/>
          <w:szCs w:val="24"/>
        </w:rPr>
      </w:pPr>
    </w:p>
    <w:p w:rsidR="00C3687C" w:rsidRPr="00771EB8" w:rsidRDefault="00C3687C" w:rsidP="00771EB8">
      <w:pPr>
        <w:pStyle w:val="ListParagraph"/>
        <w:numPr>
          <w:ilvl w:val="1"/>
          <w:numId w:val="15"/>
          <w:numberingChange w:id="58" w:author="Unknown" w:date="2014-08-19T14:51:00Z" w:original="%2:6:4:."/>
        </w:numPr>
        <w:tabs>
          <w:tab w:val="left" w:pos="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sz w:val="24"/>
          <w:szCs w:val="24"/>
        </w:rPr>
      </w:pPr>
      <w:r>
        <w:rPr>
          <w:sz w:val="24"/>
          <w:szCs w:val="24"/>
        </w:rPr>
        <w:t>The PMC or the Executive Subcommittee will present the final SRT Report to the GME Committee at a regularly scheduled meeting for comment and approval.</w:t>
      </w:r>
    </w:p>
    <w:p w:rsidR="00C3687C" w:rsidRPr="00771EB8" w:rsidRDefault="00C3687C" w:rsidP="00817020">
      <w:pPr>
        <w:rPr>
          <w:rFonts w:cs="Arial"/>
          <w:sz w:val="24"/>
          <w:szCs w:val="24"/>
        </w:rPr>
      </w:pPr>
    </w:p>
    <w:p w:rsidR="00C3687C" w:rsidRDefault="00C3687C" w:rsidP="00817020">
      <w:pPr>
        <w:rPr>
          <w:rFonts w:cs="Arial"/>
          <w:sz w:val="24"/>
          <w:szCs w:val="24"/>
        </w:rPr>
      </w:pPr>
      <w:r w:rsidRPr="00771EB8">
        <w:rPr>
          <w:rFonts w:cs="Arial"/>
          <w:sz w:val="24"/>
          <w:szCs w:val="24"/>
        </w:rPr>
        <w:t xml:space="preserve">The program will be required to submit a progress report to the GME Office addressing these recommendations for improvement at a time to be designated by the Special Review </w:t>
      </w:r>
      <w:r>
        <w:rPr>
          <w:rFonts w:cs="Arial"/>
          <w:sz w:val="24"/>
          <w:szCs w:val="24"/>
        </w:rPr>
        <w:t xml:space="preserve">Team or the Program Monitoring </w:t>
      </w:r>
      <w:r w:rsidRPr="00771EB8">
        <w:rPr>
          <w:rFonts w:cs="Arial"/>
          <w:sz w:val="24"/>
          <w:szCs w:val="24"/>
        </w:rPr>
        <w:t>Subcommittee.</w:t>
      </w:r>
      <w:r>
        <w:rPr>
          <w:rFonts w:cs="Arial"/>
          <w:sz w:val="24"/>
          <w:szCs w:val="24"/>
        </w:rPr>
        <w:t xml:space="preserve"> </w:t>
      </w:r>
      <w:r w:rsidRPr="00771EB8">
        <w:rPr>
          <w:rFonts w:cs="Arial"/>
          <w:sz w:val="24"/>
          <w:szCs w:val="24"/>
        </w:rPr>
        <w:t xml:space="preserve">The </w:t>
      </w:r>
      <w:r>
        <w:rPr>
          <w:rFonts w:cs="Arial"/>
          <w:sz w:val="24"/>
          <w:szCs w:val="24"/>
        </w:rPr>
        <w:t>PMC</w:t>
      </w:r>
      <w:r w:rsidRPr="00771EB8">
        <w:rPr>
          <w:rFonts w:cs="Arial"/>
          <w:sz w:val="24"/>
          <w:szCs w:val="24"/>
        </w:rPr>
        <w:t xml:space="preserve"> will review the progress/follow up report.</w:t>
      </w:r>
      <w:r>
        <w:rPr>
          <w:rFonts w:cs="Arial"/>
          <w:sz w:val="24"/>
          <w:szCs w:val="24"/>
        </w:rPr>
        <w:t xml:space="preserve"> </w:t>
      </w:r>
      <w:r w:rsidRPr="00771EB8">
        <w:rPr>
          <w:rFonts w:cs="Arial"/>
          <w:sz w:val="24"/>
          <w:szCs w:val="24"/>
        </w:rPr>
        <w:t xml:space="preserve">The </w:t>
      </w:r>
      <w:r>
        <w:rPr>
          <w:rFonts w:cs="Arial"/>
          <w:sz w:val="24"/>
          <w:szCs w:val="24"/>
        </w:rPr>
        <w:t>PMC</w:t>
      </w:r>
      <w:bookmarkStart w:id="59" w:name="_GoBack"/>
      <w:bookmarkEnd w:id="59"/>
      <w:r w:rsidRPr="00771EB8">
        <w:rPr>
          <w:rFonts w:cs="Arial"/>
          <w:sz w:val="24"/>
          <w:szCs w:val="24"/>
        </w:rPr>
        <w:t xml:space="preserve"> will report all activities at the monthly GMEC meetings.</w:t>
      </w:r>
    </w:p>
    <w:p w:rsidR="00C3687C" w:rsidRDefault="00C3687C" w:rsidP="00817020">
      <w:pPr>
        <w:rPr>
          <w:rFonts w:cs="Arial"/>
          <w:sz w:val="24"/>
          <w:szCs w:val="24"/>
        </w:rPr>
      </w:pPr>
    </w:p>
    <w:p w:rsidR="00C3687C" w:rsidRPr="00771EB8" w:rsidRDefault="00C3687C" w:rsidP="00817020">
      <w:pPr>
        <w:rPr>
          <w:rFonts w:cs="Arial"/>
          <w:sz w:val="24"/>
          <w:szCs w:val="24"/>
        </w:rPr>
      </w:pPr>
    </w:p>
    <w:p w:rsidR="00C3687C" w:rsidRDefault="00C3687C" w:rsidP="00610C08">
      <w:pPr>
        <w:rPr>
          <w:sz w:val="24"/>
          <w:szCs w:val="24"/>
        </w:rPr>
      </w:pPr>
    </w:p>
    <w:p w:rsidR="00C3687C" w:rsidRPr="00F920A0" w:rsidRDefault="00C3687C" w:rsidP="009463AB">
      <w:pPr>
        <w:rPr>
          <w:sz w:val="22"/>
          <w:szCs w:val="22"/>
        </w:rPr>
      </w:pPr>
      <w:r w:rsidRPr="00F920A0">
        <w:rPr>
          <w:sz w:val="22"/>
          <w:szCs w:val="22"/>
        </w:rPr>
        <w:t xml:space="preserve">Approved by GMEC on </w:t>
      </w:r>
      <w:r>
        <w:rPr>
          <w:sz w:val="22"/>
          <w:szCs w:val="22"/>
        </w:rPr>
        <w:t>January 15, 2014</w:t>
      </w:r>
    </w:p>
    <w:p w:rsidR="00C3687C" w:rsidRPr="00F920A0" w:rsidRDefault="00C3687C" w:rsidP="009463AB">
      <w:pPr>
        <w:rPr>
          <w:sz w:val="22"/>
          <w:szCs w:val="22"/>
        </w:rPr>
      </w:pPr>
      <w:r w:rsidRPr="00F920A0">
        <w:rPr>
          <w:sz w:val="22"/>
          <w:szCs w:val="22"/>
        </w:rPr>
        <w:t>Effective immediately.</w:t>
      </w:r>
    </w:p>
    <w:p w:rsidR="00C3687C" w:rsidRPr="00F920A0" w:rsidRDefault="00C3687C" w:rsidP="009463AB">
      <w:pPr>
        <w:rPr>
          <w:sz w:val="22"/>
          <w:szCs w:val="22"/>
        </w:rPr>
      </w:pPr>
      <w:r w:rsidRPr="00F920A0">
        <w:rPr>
          <w:sz w:val="22"/>
          <w:szCs w:val="22"/>
        </w:rPr>
        <w:t>_______________________________</w:t>
      </w:r>
    </w:p>
    <w:p w:rsidR="00C3687C" w:rsidRPr="00F920A0" w:rsidRDefault="00C3687C" w:rsidP="009463AB">
      <w:pPr>
        <w:rPr>
          <w:sz w:val="22"/>
          <w:szCs w:val="22"/>
        </w:rPr>
      </w:pPr>
      <w:r w:rsidRPr="00F920A0">
        <w:rPr>
          <w:sz w:val="22"/>
          <w:szCs w:val="22"/>
        </w:rPr>
        <w:t>Chairman GMEC</w:t>
      </w:r>
    </w:p>
    <w:p w:rsidR="00C3687C" w:rsidRPr="00F920A0" w:rsidRDefault="00C3687C" w:rsidP="009463AB">
      <w:pPr>
        <w:rPr>
          <w:sz w:val="22"/>
          <w:szCs w:val="22"/>
        </w:rPr>
      </w:pPr>
      <w:r w:rsidRPr="00F920A0">
        <w:rPr>
          <w:sz w:val="22"/>
          <w:szCs w:val="22"/>
        </w:rPr>
        <w:t>________________________________</w:t>
      </w:r>
    </w:p>
    <w:p w:rsidR="00C3687C" w:rsidRPr="00F920A0" w:rsidRDefault="00C3687C" w:rsidP="009463AB">
      <w:pPr>
        <w:rPr>
          <w:sz w:val="22"/>
          <w:szCs w:val="22"/>
        </w:rPr>
      </w:pPr>
      <w:r w:rsidRPr="00F920A0">
        <w:rPr>
          <w:sz w:val="22"/>
          <w:szCs w:val="22"/>
        </w:rPr>
        <w:t>Associate Dean for GME, DIO</w:t>
      </w:r>
    </w:p>
    <w:p w:rsidR="00C3687C" w:rsidRPr="00F920A0" w:rsidRDefault="00C3687C" w:rsidP="009463AB">
      <w:pPr>
        <w:autoSpaceDE w:val="0"/>
        <w:autoSpaceDN w:val="0"/>
        <w:adjustRightInd w:val="0"/>
        <w:spacing w:before="6" w:line="110" w:lineRule="exact"/>
        <w:rPr>
          <w:sz w:val="22"/>
          <w:szCs w:val="22"/>
        </w:rPr>
      </w:pPr>
    </w:p>
    <w:p w:rsidR="00C3687C" w:rsidRPr="00771EB8" w:rsidRDefault="00C3687C" w:rsidP="00610C08">
      <w:pPr>
        <w:rPr>
          <w:sz w:val="24"/>
          <w:szCs w:val="24"/>
        </w:rPr>
      </w:pPr>
    </w:p>
    <w:sectPr w:rsidR="00C3687C" w:rsidRPr="00771EB8" w:rsidSect="00E50EA2">
      <w:headerReference w:type="default" r:id="rId7"/>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687C" w:rsidRDefault="00C3687C" w:rsidP="00836F90">
      <w:r>
        <w:separator/>
      </w:r>
    </w:p>
  </w:endnote>
  <w:endnote w:type="continuationSeparator" w:id="0">
    <w:p w:rsidR="00C3687C" w:rsidRDefault="00C3687C" w:rsidP="00836F9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MS Minngs">
    <w:altName w:val="w"/>
    <w:panose1 w:val="00000000000000000000"/>
    <w:charset w:val="80"/>
    <w:family w:val="roman"/>
    <w:notTrueType/>
    <w:pitch w:val="fixed"/>
    <w:sig w:usb0="00000001" w:usb1="08070000" w:usb2="00000010" w:usb3="00000000" w:csb0="00020000"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87C" w:rsidRDefault="00C3687C" w:rsidP="00836F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3687C" w:rsidRDefault="00C3687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87C" w:rsidRDefault="00C3687C" w:rsidP="00836F9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C3687C" w:rsidRDefault="00C3687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687C" w:rsidRDefault="00C3687C" w:rsidP="00836F90">
      <w:r>
        <w:separator/>
      </w:r>
    </w:p>
  </w:footnote>
  <w:footnote w:type="continuationSeparator" w:id="0">
    <w:p w:rsidR="00C3687C" w:rsidRDefault="00C3687C" w:rsidP="00836F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87C" w:rsidRPr="00215606" w:rsidRDefault="00C3687C">
    <w:pPr>
      <w:pStyle w:val="Header"/>
      <w:rPr>
        <w:sz w:val="16"/>
        <w:szCs w:val="16"/>
      </w:rPr>
    </w:pPr>
    <w:r>
      <w:rPr>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E0706"/>
    <w:multiLevelType w:val="hybridMultilevel"/>
    <w:tmpl w:val="3B742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586CD6"/>
    <w:multiLevelType w:val="hybridMultilevel"/>
    <w:tmpl w:val="2722D112"/>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
    <w:nsid w:val="0F322118"/>
    <w:multiLevelType w:val="hybridMultilevel"/>
    <w:tmpl w:val="576AE21C"/>
    <w:lvl w:ilvl="0" w:tplc="C666EB2A">
      <w:start w:val="1"/>
      <w:numFmt w:val="lowerLetter"/>
      <w:lvlText w:val="%1."/>
      <w:lvlJc w:val="left"/>
      <w:pPr>
        <w:ind w:left="760" w:hanging="40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3380A6A"/>
    <w:multiLevelType w:val="hybridMultilevel"/>
    <w:tmpl w:val="5BBEE98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8325989"/>
    <w:multiLevelType w:val="multilevel"/>
    <w:tmpl w:val="C58AF134"/>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5">
    <w:nsid w:val="18AA6942"/>
    <w:multiLevelType w:val="hybridMultilevel"/>
    <w:tmpl w:val="3DD45C6C"/>
    <w:lvl w:ilvl="0" w:tplc="04090019">
      <w:start w:val="1"/>
      <w:numFmt w:val="lowerLetter"/>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38041F82"/>
    <w:multiLevelType w:val="hybridMultilevel"/>
    <w:tmpl w:val="D5C205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994506"/>
    <w:multiLevelType w:val="hybridMultilevel"/>
    <w:tmpl w:val="6380A366"/>
    <w:lvl w:ilvl="0" w:tplc="04090019">
      <w:start w:val="1"/>
      <w:numFmt w:val="lowerLetter"/>
      <w:lvlText w:val="%1."/>
      <w:lvlJc w:val="left"/>
      <w:pPr>
        <w:ind w:left="820" w:hanging="360"/>
      </w:pPr>
      <w:rPr>
        <w:rFonts w:cs="Times New Roman"/>
      </w:rPr>
    </w:lvl>
    <w:lvl w:ilvl="1" w:tplc="04090019" w:tentative="1">
      <w:start w:val="1"/>
      <w:numFmt w:val="lowerLetter"/>
      <w:lvlText w:val="%2."/>
      <w:lvlJc w:val="left"/>
      <w:pPr>
        <w:ind w:left="1540" w:hanging="360"/>
      </w:pPr>
      <w:rPr>
        <w:rFonts w:cs="Times New Roman"/>
      </w:rPr>
    </w:lvl>
    <w:lvl w:ilvl="2" w:tplc="0409001B" w:tentative="1">
      <w:start w:val="1"/>
      <w:numFmt w:val="lowerRoman"/>
      <w:lvlText w:val="%3."/>
      <w:lvlJc w:val="right"/>
      <w:pPr>
        <w:ind w:left="2260" w:hanging="180"/>
      </w:pPr>
      <w:rPr>
        <w:rFonts w:cs="Times New Roman"/>
      </w:rPr>
    </w:lvl>
    <w:lvl w:ilvl="3" w:tplc="0409000F" w:tentative="1">
      <w:start w:val="1"/>
      <w:numFmt w:val="decimal"/>
      <w:lvlText w:val="%4."/>
      <w:lvlJc w:val="left"/>
      <w:pPr>
        <w:ind w:left="2980" w:hanging="360"/>
      </w:pPr>
      <w:rPr>
        <w:rFonts w:cs="Times New Roman"/>
      </w:rPr>
    </w:lvl>
    <w:lvl w:ilvl="4" w:tplc="04090019" w:tentative="1">
      <w:start w:val="1"/>
      <w:numFmt w:val="lowerLetter"/>
      <w:lvlText w:val="%5."/>
      <w:lvlJc w:val="left"/>
      <w:pPr>
        <w:ind w:left="3700" w:hanging="360"/>
      </w:pPr>
      <w:rPr>
        <w:rFonts w:cs="Times New Roman"/>
      </w:rPr>
    </w:lvl>
    <w:lvl w:ilvl="5" w:tplc="0409001B" w:tentative="1">
      <w:start w:val="1"/>
      <w:numFmt w:val="lowerRoman"/>
      <w:lvlText w:val="%6."/>
      <w:lvlJc w:val="right"/>
      <w:pPr>
        <w:ind w:left="4420" w:hanging="180"/>
      </w:pPr>
      <w:rPr>
        <w:rFonts w:cs="Times New Roman"/>
      </w:rPr>
    </w:lvl>
    <w:lvl w:ilvl="6" w:tplc="0409000F" w:tentative="1">
      <w:start w:val="1"/>
      <w:numFmt w:val="decimal"/>
      <w:lvlText w:val="%7."/>
      <w:lvlJc w:val="left"/>
      <w:pPr>
        <w:ind w:left="5140" w:hanging="360"/>
      </w:pPr>
      <w:rPr>
        <w:rFonts w:cs="Times New Roman"/>
      </w:rPr>
    </w:lvl>
    <w:lvl w:ilvl="7" w:tplc="04090019" w:tentative="1">
      <w:start w:val="1"/>
      <w:numFmt w:val="lowerLetter"/>
      <w:lvlText w:val="%8."/>
      <w:lvlJc w:val="left"/>
      <w:pPr>
        <w:ind w:left="5860" w:hanging="360"/>
      </w:pPr>
      <w:rPr>
        <w:rFonts w:cs="Times New Roman"/>
      </w:rPr>
    </w:lvl>
    <w:lvl w:ilvl="8" w:tplc="0409001B" w:tentative="1">
      <w:start w:val="1"/>
      <w:numFmt w:val="lowerRoman"/>
      <w:lvlText w:val="%9."/>
      <w:lvlJc w:val="right"/>
      <w:pPr>
        <w:ind w:left="6580" w:hanging="180"/>
      </w:pPr>
      <w:rPr>
        <w:rFonts w:cs="Times New Roman"/>
      </w:rPr>
    </w:lvl>
  </w:abstractNum>
  <w:abstractNum w:abstractNumId="8">
    <w:nsid w:val="41A35DB1"/>
    <w:multiLevelType w:val="hybridMultilevel"/>
    <w:tmpl w:val="B39CFDB2"/>
    <w:lvl w:ilvl="0" w:tplc="04090011">
      <w:start w:val="1"/>
      <w:numFmt w:val="decimal"/>
      <w:lvlText w:val="%1)"/>
      <w:lvlJc w:val="left"/>
      <w:pPr>
        <w:tabs>
          <w:tab w:val="num" w:pos="720"/>
        </w:tabs>
        <w:ind w:left="720" w:hanging="360"/>
      </w:pPr>
      <w:rPr>
        <w:rFonts w:cs="Times New Roman" w:hint="default"/>
      </w:rPr>
    </w:lvl>
    <w:lvl w:ilvl="1" w:tplc="2E189868">
      <w:start w:val="1"/>
      <w:numFmt w:val="decimal"/>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nsid w:val="440D7BB6"/>
    <w:multiLevelType w:val="hybridMultilevel"/>
    <w:tmpl w:val="AD3078AC"/>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45383CBC"/>
    <w:multiLevelType w:val="hybridMultilevel"/>
    <w:tmpl w:val="6ADE60F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45FD4B21"/>
    <w:multiLevelType w:val="hybridMultilevel"/>
    <w:tmpl w:val="D7625A30"/>
    <w:lvl w:ilvl="0" w:tplc="04090019">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643E6A9A"/>
    <w:multiLevelType w:val="hybridMultilevel"/>
    <w:tmpl w:val="6BF65E44"/>
    <w:lvl w:ilvl="0" w:tplc="04090015">
      <w:start w:val="4"/>
      <w:numFmt w:val="upperLetter"/>
      <w:lvlText w:val="%1."/>
      <w:lvlJc w:val="left"/>
      <w:pPr>
        <w:tabs>
          <w:tab w:val="num" w:pos="720"/>
        </w:tabs>
        <w:ind w:left="720" w:hanging="360"/>
      </w:pPr>
      <w:rPr>
        <w:rFonts w:cs="Times New Roman" w:hint="default"/>
      </w:rPr>
    </w:lvl>
    <w:lvl w:ilvl="1" w:tplc="B6DCA2F8">
      <w:start w:val="2"/>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67962337"/>
    <w:multiLevelType w:val="hybridMultilevel"/>
    <w:tmpl w:val="3FECB70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F763F9E"/>
    <w:multiLevelType w:val="hybridMultilevel"/>
    <w:tmpl w:val="72FEE94A"/>
    <w:lvl w:ilvl="0" w:tplc="9C1C4C5A">
      <w:start w:val="1"/>
      <w:numFmt w:val="decimal"/>
      <w:lvlText w:val="%1."/>
      <w:lvlJc w:val="left"/>
      <w:pPr>
        <w:tabs>
          <w:tab w:val="num" w:pos="1080"/>
        </w:tabs>
        <w:ind w:left="1080" w:hanging="360"/>
      </w:pPr>
      <w:rPr>
        <w:rFonts w:cs="Times New Roman" w:hint="default"/>
      </w:rPr>
    </w:lvl>
    <w:lvl w:ilvl="1" w:tplc="79986082">
      <w:start w:val="1"/>
      <w:numFmt w:val="lowerLetter"/>
      <w:lvlText w:val="(%2)"/>
      <w:lvlJc w:val="left"/>
      <w:pPr>
        <w:tabs>
          <w:tab w:val="num" w:pos="1800"/>
        </w:tabs>
        <w:ind w:left="1800" w:hanging="360"/>
      </w:pPr>
      <w:rPr>
        <w:rFonts w:cs="Times New Roman" w:hint="default"/>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5">
    <w:nsid w:val="71F23026"/>
    <w:multiLevelType w:val="hybridMultilevel"/>
    <w:tmpl w:val="BC022E94"/>
    <w:lvl w:ilvl="0" w:tplc="04090019">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
  </w:num>
  <w:num w:numId="2">
    <w:abstractNumId w:val="13"/>
  </w:num>
  <w:num w:numId="3">
    <w:abstractNumId w:val="10"/>
  </w:num>
  <w:num w:numId="4">
    <w:abstractNumId w:val="7"/>
  </w:num>
  <w:num w:numId="5">
    <w:abstractNumId w:val="6"/>
  </w:num>
  <w:num w:numId="6">
    <w:abstractNumId w:val="8"/>
  </w:num>
  <w:num w:numId="7">
    <w:abstractNumId w:val="12"/>
  </w:num>
  <w:num w:numId="8">
    <w:abstractNumId w:val="14"/>
  </w:num>
  <w:num w:numId="9">
    <w:abstractNumId w:val="5"/>
  </w:num>
  <w:num w:numId="10">
    <w:abstractNumId w:val="11"/>
  </w:num>
  <w:num w:numId="11">
    <w:abstractNumId w:val="1"/>
  </w:num>
  <w:num w:numId="12">
    <w:abstractNumId w:val="0"/>
  </w:num>
  <w:num w:numId="13">
    <w:abstractNumId w:val="3"/>
  </w:num>
  <w:num w:numId="14">
    <w:abstractNumId w:val="9"/>
  </w:num>
  <w:num w:numId="15">
    <w:abstractNumId w:val="15"/>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4"/>
  <w:trackRevisions/>
  <w:defaultTabStop w:val="720"/>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0F08"/>
    <w:rsid w:val="00004F84"/>
    <w:rsid w:val="0001243C"/>
    <w:rsid w:val="00025614"/>
    <w:rsid w:val="00027D3A"/>
    <w:rsid w:val="00074C94"/>
    <w:rsid w:val="000776AE"/>
    <w:rsid w:val="000A4139"/>
    <w:rsid w:val="000A6CB2"/>
    <w:rsid w:val="000C7E39"/>
    <w:rsid w:val="000E0F08"/>
    <w:rsid w:val="000F0208"/>
    <w:rsid w:val="001137A8"/>
    <w:rsid w:val="001246AB"/>
    <w:rsid w:val="00137556"/>
    <w:rsid w:val="00155E1C"/>
    <w:rsid w:val="00162F49"/>
    <w:rsid w:val="00175B8D"/>
    <w:rsid w:val="001B636C"/>
    <w:rsid w:val="001E37FD"/>
    <w:rsid w:val="001F15B9"/>
    <w:rsid w:val="00215606"/>
    <w:rsid w:val="00251225"/>
    <w:rsid w:val="00281B0C"/>
    <w:rsid w:val="003923A0"/>
    <w:rsid w:val="0039696E"/>
    <w:rsid w:val="003C2E33"/>
    <w:rsid w:val="0044735F"/>
    <w:rsid w:val="00451444"/>
    <w:rsid w:val="004E3F1A"/>
    <w:rsid w:val="005072E5"/>
    <w:rsid w:val="0052045A"/>
    <w:rsid w:val="005217EE"/>
    <w:rsid w:val="005326FA"/>
    <w:rsid w:val="00593F4B"/>
    <w:rsid w:val="005F4847"/>
    <w:rsid w:val="006073A8"/>
    <w:rsid w:val="00610C08"/>
    <w:rsid w:val="0068698D"/>
    <w:rsid w:val="006C4603"/>
    <w:rsid w:val="006E2476"/>
    <w:rsid w:val="006F3D02"/>
    <w:rsid w:val="006F6CD9"/>
    <w:rsid w:val="006F76F5"/>
    <w:rsid w:val="00714274"/>
    <w:rsid w:val="00715D09"/>
    <w:rsid w:val="00760ED7"/>
    <w:rsid w:val="00771EB8"/>
    <w:rsid w:val="007771E1"/>
    <w:rsid w:val="007E1D71"/>
    <w:rsid w:val="007E7EC0"/>
    <w:rsid w:val="0081089E"/>
    <w:rsid w:val="00817020"/>
    <w:rsid w:val="008269AD"/>
    <w:rsid w:val="00836F90"/>
    <w:rsid w:val="00852AAE"/>
    <w:rsid w:val="008540A5"/>
    <w:rsid w:val="00854562"/>
    <w:rsid w:val="00893A92"/>
    <w:rsid w:val="008B3FE3"/>
    <w:rsid w:val="008B55C7"/>
    <w:rsid w:val="008F7506"/>
    <w:rsid w:val="00906046"/>
    <w:rsid w:val="009463AB"/>
    <w:rsid w:val="0094738E"/>
    <w:rsid w:val="009B2FB6"/>
    <w:rsid w:val="00A176F4"/>
    <w:rsid w:val="00A47B16"/>
    <w:rsid w:val="00A66232"/>
    <w:rsid w:val="00A83A5D"/>
    <w:rsid w:val="00AA7A31"/>
    <w:rsid w:val="00AB523D"/>
    <w:rsid w:val="00AC4924"/>
    <w:rsid w:val="00AE28B0"/>
    <w:rsid w:val="00B1410D"/>
    <w:rsid w:val="00B509E4"/>
    <w:rsid w:val="00B65F63"/>
    <w:rsid w:val="00B75125"/>
    <w:rsid w:val="00B95556"/>
    <w:rsid w:val="00BC1A63"/>
    <w:rsid w:val="00BC4CBE"/>
    <w:rsid w:val="00C00E0A"/>
    <w:rsid w:val="00C1793D"/>
    <w:rsid w:val="00C3687C"/>
    <w:rsid w:val="00C64BAF"/>
    <w:rsid w:val="00CD3BFF"/>
    <w:rsid w:val="00D1478F"/>
    <w:rsid w:val="00D27209"/>
    <w:rsid w:val="00D51C0C"/>
    <w:rsid w:val="00D54A81"/>
    <w:rsid w:val="00D6622A"/>
    <w:rsid w:val="00DB0FE1"/>
    <w:rsid w:val="00DD1CC0"/>
    <w:rsid w:val="00E22FCB"/>
    <w:rsid w:val="00E30CD4"/>
    <w:rsid w:val="00E50EA2"/>
    <w:rsid w:val="00E5728B"/>
    <w:rsid w:val="00EE72A8"/>
    <w:rsid w:val="00EE7462"/>
    <w:rsid w:val="00EF2D45"/>
    <w:rsid w:val="00F206A7"/>
    <w:rsid w:val="00F71AF7"/>
    <w:rsid w:val="00F71BF1"/>
    <w:rsid w:val="00F920A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MS Minngs" w:hAnsi="Arial"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6F4"/>
    <w:rPr>
      <w:sz w:val="36"/>
      <w:szCs w:val="36"/>
    </w:rPr>
  </w:style>
  <w:style w:type="paragraph" w:styleId="Heading2">
    <w:name w:val="heading 2"/>
    <w:basedOn w:val="Normal"/>
    <w:next w:val="Normal"/>
    <w:link w:val="Heading2Char"/>
    <w:uiPriority w:val="99"/>
    <w:qFormat/>
    <w:rsid w:val="006F3D02"/>
    <w:pPr>
      <w:keepNext/>
      <w:tabs>
        <w:tab w:val="left" w:pos="0"/>
        <w:tab w:val="left" w:pos="1404"/>
        <w:tab w:val="left" w:pos="2809"/>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outlineLvl w:val="1"/>
    </w:pPr>
    <w:rPr>
      <w:rFonts w:cs="Arial"/>
      <w:b/>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6F3D02"/>
    <w:rPr>
      <w:rFonts w:eastAsia="Times New Roman" w:cs="Arial"/>
      <w:b/>
      <w:sz w:val="24"/>
      <w:szCs w:val="24"/>
    </w:rPr>
  </w:style>
  <w:style w:type="paragraph" w:styleId="ListParagraph">
    <w:name w:val="List Paragraph"/>
    <w:basedOn w:val="Normal"/>
    <w:uiPriority w:val="99"/>
    <w:qFormat/>
    <w:rsid w:val="00817020"/>
    <w:pPr>
      <w:ind w:left="720"/>
      <w:contextualSpacing/>
    </w:pPr>
  </w:style>
  <w:style w:type="paragraph" w:styleId="Footer">
    <w:name w:val="footer"/>
    <w:basedOn w:val="Normal"/>
    <w:link w:val="FooterChar"/>
    <w:uiPriority w:val="99"/>
    <w:rsid w:val="00836F90"/>
    <w:pPr>
      <w:tabs>
        <w:tab w:val="center" w:pos="4320"/>
        <w:tab w:val="right" w:pos="8640"/>
      </w:tabs>
    </w:pPr>
  </w:style>
  <w:style w:type="character" w:customStyle="1" w:styleId="FooterChar">
    <w:name w:val="Footer Char"/>
    <w:basedOn w:val="DefaultParagraphFont"/>
    <w:link w:val="Footer"/>
    <w:uiPriority w:val="99"/>
    <w:locked/>
    <w:rsid w:val="00836F90"/>
    <w:rPr>
      <w:rFonts w:cs="Times New Roman"/>
    </w:rPr>
  </w:style>
  <w:style w:type="character" w:styleId="PageNumber">
    <w:name w:val="page number"/>
    <w:basedOn w:val="DefaultParagraphFont"/>
    <w:uiPriority w:val="99"/>
    <w:semiHidden/>
    <w:rsid w:val="00836F90"/>
    <w:rPr>
      <w:rFonts w:cs="Times New Roman"/>
    </w:rPr>
  </w:style>
  <w:style w:type="paragraph" w:styleId="Header">
    <w:name w:val="header"/>
    <w:basedOn w:val="Normal"/>
    <w:link w:val="HeaderChar"/>
    <w:uiPriority w:val="99"/>
    <w:rsid w:val="00836F90"/>
    <w:pPr>
      <w:tabs>
        <w:tab w:val="center" w:pos="4320"/>
        <w:tab w:val="right" w:pos="8640"/>
      </w:tabs>
    </w:pPr>
  </w:style>
  <w:style w:type="character" w:customStyle="1" w:styleId="HeaderChar">
    <w:name w:val="Header Char"/>
    <w:basedOn w:val="DefaultParagraphFont"/>
    <w:link w:val="Header"/>
    <w:uiPriority w:val="99"/>
    <w:locked/>
    <w:rsid w:val="00836F90"/>
    <w:rPr>
      <w:rFonts w:cs="Times New Roman"/>
    </w:rPr>
  </w:style>
  <w:style w:type="paragraph" w:styleId="BalloonText">
    <w:name w:val="Balloon Text"/>
    <w:basedOn w:val="Normal"/>
    <w:link w:val="BalloonTextChar"/>
    <w:uiPriority w:val="99"/>
    <w:semiHidden/>
    <w:rsid w:val="003C2E33"/>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3C2E33"/>
    <w:rPr>
      <w:rFonts w:ascii="Lucida Grande" w:hAnsi="Lucida Grande" w:cs="Times New Roman"/>
      <w:sz w:val="18"/>
      <w:szCs w:val="18"/>
    </w:rPr>
  </w:style>
</w:styles>
</file>

<file path=word/webSettings.xml><?xml version="1.0" encoding="utf-8"?>
<w:webSettings xmlns:r="http://schemas.openxmlformats.org/officeDocument/2006/relationships" xmlns:w="http://schemas.openxmlformats.org/wordprocessingml/2006/main">
  <w:divs>
    <w:div w:id="2138789885">
      <w:marLeft w:val="0"/>
      <w:marRight w:val="0"/>
      <w:marTop w:val="0"/>
      <w:marBottom w:val="0"/>
      <w:divBdr>
        <w:top w:val="none" w:sz="0" w:space="0" w:color="auto"/>
        <w:left w:val="none" w:sz="0" w:space="0" w:color="auto"/>
        <w:bottom w:val="none" w:sz="0" w:space="0" w:color="auto"/>
        <w:right w:val="none" w:sz="0" w:space="0" w:color="auto"/>
      </w:divBdr>
    </w:div>
    <w:div w:id="2138789886">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31</TotalTime>
  <Pages>5</Pages>
  <Words>1344</Words>
  <Characters>7663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GME Committee </dc:title>
  <dc:subject/>
  <dc:creator>George Frangos</dc:creator>
  <cp:keywords/>
  <dc:description/>
  <cp:lastModifiedBy>PBowman</cp:lastModifiedBy>
  <cp:revision>8</cp:revision>
  <cp:lastPrinted>2013-11-12T20:26:00Z</cp:lastPrinted>
  <dcterms:created xsi:type="dcterms:W3CDTF">2014-08-19T14:20:00Z</dcterms:created>
  <dcterms:modified xsi:type="dcterms:W3CDTF">2014-08-19T19:05:00Z</dcterms:modified>
</cp:coreProperties>
</file>