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0A84" w14:textId="77777777" w:rsidR="007576A5" w:rsidRDefault="007576A5" w:rsidP="007576A5">
      <w:pPr>
        <w:pStyle w:val="paragraph"/>
        <w:spacing w:before="0" w:beforeAutospacing="0" w:after="0" w:afterAutospacing="0"/>
        <w:jc w:val="center"/>
        <w:textAlignment w:val="baseline"/>
        <w:rPr>
          <w:rStyle w:val="normaltextrun"/>
          <w:rFonts w:ascii="Georgia" w:hAnsi="Georgia" w:cs="Segoe UI"/>
          <w:b/>
          <w:bCs/>
          <w:sz w:val="28"/>
          <w:szCs w:val="28"/>
          <w:u w:val="single"/>
        </w:rPr>
      </w:pPr>
      <w:r>
        <w:rPr>
          <w:rStyle w:val="normaltextrun"/>
          <w:rFonts w:ascii="Georgia" w:hAnsi="Georgia" w:cs="Segoe UI"/>
          <w:b/>
          <w:bCs/>
          <w:sz w:val="28"/>
          <w:szCs w:val="28"/>
          <w:u w:val="single"/>
        </w:rPr>
        <w:t xml:space="preserve">TELECOMMUTING PROGRAM </w:t>
      </w:r>
      <w:r w:rsidR="005F230C">
        <w:rPr>
          <w:rStyle w:val="normaltextrun"/>
          <w:rFonts w:ascii="Georgia" w:hAnsi="Georgia" w:cs="Segoe UI"/>
          <w:b/>
          <w:bCs/>
          <w:sz w:val="28"/>
          <w:szCs w:val="28"/>
          <w:u w:val="single"/>
        </w:rPr>
        <w:t>REMINDERS</w:t>
      </w:r>
    </w:p>
    <w:p w14:paraId="70011123" w14:textId="77777777" w:rsidR="007576A5" w:rsidRDefault="007576A5" w:rsidP="007576A5">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sz w:val="28"/>
          <w:szCs w:val="28"/>
          <w:u w:val="single"/>
        </w:rPr>
        <w:t>FOR SUPERVISORS</w:t>
      </w:r>
      <w:r>
        <w:rPr>
          <w:rStyle w:val="eop"/>
          <w:rFonts w:ascii="Georgia" w:hAnsi="Georgia" w:cs="Segoe UI"/>
          <w:sz w:val="28"/>
          <w:szCs w:val="28"/>
        </w:rPr>
        <w:t> </w:t>
      </w:r>
    </w:p>
    <w:p w14:paraId="73FB6BD7" w14:textId="77777777" w:rsidR="007576A5" w:rsidRDefault="007576A5" w:rsidP="007576A5">
      <w:pPr>
        <w:pStyle w:val="paragraph"/>
        <w:spacing w:before="0" w:beforeAutospacing="0" w:after="0" w:afterAutospacing="0"/>
        <w:jc w:val="center"/>
        <w:textAlignment w:val="baseline"/>
        <w:rPr>
          <w:rFonts w:ascii="Segoe UI" w:hAnsi="Segoe UI" w:cs="Segoe UI"/>
          <w:sz w:val="18"/>
          <w:szCs w:val="18"/>
        </w:rPr>
      </w:pPr>
      <w:r>
        <w:rPr>
          <w:rStyle w:val="eop"/>
          <w:rFonts w:ascii="Georgia" w:hAnsi="Georgia" w:cs="Segoe UI"/>
          <w:sz w:val="28"/>
          <w:szCs w:val="28"/>
        </w:rPr>
        <w:t> </w:t>
      </w:r>
    </w:p>
    <w:p w14:paraId="0F650853" w14:textId="77777777" w:rsidR="007576A5" w:rsidRDefault="007576A5" w:rsidP="41C77FC8">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sz w:val="28"/>
          <w:szCs w:val="28"/>
        </w:rPr>
      </w:pPr>
      <w:r w:rsidRPr="41C77FC8">
        <w:rPr>
          <w:rStyle w:val="normaltextrun"/>
          <w:rFonts w:ascii="Georgia" w:hAnsi="Georgia" w:cs="Segoe UI"/>
          <w:sz w:val="28"/>
          <w:szCs w:val="28"/>
        </w:rPr>
        <w:t>Present the telecommuting program and the established criteria to eligible employees: </w:t>
      </w:r>
    </w:p>
    <w:p w14:paraId="31FD1D50" w14:textId="77777777" w:rsidR="007576A5" w:rsidRPr="007576A5" w:rsidRDefault="007576A5" w:rsidP="41C77FC8">
      <w:pPr>
        <w:pStyle w:val="paragraph"/>
        <w:numPr>
          <w:ilvl w:val="1"/>
          <w:numId w:val="44"/>
        </w:numPr>
        <w:spacing w:before="0" w:beforeAutospacing="0" w:after="0" w:afterAutospacing="0"/>
        <w:textAlignment w:val="baseline"/>
        <w:rPr>
          <w:rStyle w:val="normaltextrun"/>
          <w:rFonts w:asciiTheme="minorHAnsi" w:eastAsiaTheme="minorEastAsia" w:hAnsiTheme="minorHAnsi" w:cstheme="minorBidi"/>
          <w:sz w:val="28"/>
          <w:szCs w:val="28"/>
        </w:rPr>
      </w:pPr>
      <w:r w:rsidRPr="41C77FC8">
        <w:rPr>
          <w:rStyle w:val="normaltextrun"/>
          <w:rFonts w:ascii="Georgia" w:hAnsi="Georgia" w:cs="Segoe UI"/>
          <w:sz w:val="28"/>
          <w:szCs w:val="28"/>
        </w:rPr>
        <w:t xml:space="preserve">Only employees </w:t>
      </w:r>
      <w:r w:rsidR="005F230C" w:rsidRPr="41C77FC8">
        <w:rPr>
          <w:rStyle w:val="normaltextrun"/>
          <w:rFonts w:ascii="Georgia" w:hAnsi="Georgia" w:cs="Segoe UI"/>
          <w:sz w:val="28"/>
          <w:szCs w:val="28"/>
        </w:rPr>
        <w:t xml:space="preserve">in eligible titles who have been here at least 6 months </w:t>
      </w:r>
      <w:r w:rsidRPr="41C77FC8">
        <w:rPr>
          <w:rStyle w:val="normaltextrun"/>
          <w:rFonts w:ascii="Georgia" w:hAnsi="Georgia" w:cs="Segoe UI"/>
          <w:sz w:val="28"/>
          <w:szCs w:val="28"/>
        </w:rPr>
        <w:t>will be allowed to complete training, apply for and participate in the telecommuting program.</w:t>
      </w:r>
    </w:p>
    <w:p w14:paraId="00B55E1D" w14:textId="61E839F9" w:rsidR="007576A5" w:rsidRDefault="007576A5" w:rsidP="41C77FC8">
      <w:pPr>
        <w:pStyle w:val="paragraph"/>
        <w:numPr>
          <w:ilvl w:val="1"/>
          <w:numId w:val="44"/>
        </w:numPr>
        <w:spacing w:before="0" w:beforeAutospacing="0" w:after="0" w:afterAutospacing="0"/>
        <w:rPr>
          <w:rStyle w:val="eop"/>
          <w:rFonts w:asciiTheme="minorHAnsi" w:eastAsiaTheme="minorEastAsia" w:hAnsiTheme="minorHAnsi" w:cstheme="minorBidi"/>
          <w:sz w:val="28"/>
          <w:szCs w:val="28"/>
        </w:rPr>
      </w:pPr>
      <w:r w:rsidRPr="41C77FC8">
        <w:rPr>
          <w:rStyle w:val="normaltextrun"/>
          <w:rFonts w:ascii="Georgia" w:hAnsi="Georgia" w:cs="Segoe UI"/>
          <w:sz w:val="28"/>
          <w:szCs w:val="28"/>
        </w:rPr>
        <w:t>Employees under a performance program are ineligible for participation in the telecommuting program.</w:t>
      </w:r>
    </w:p>
    <w:p w14:paraId="565A52A3" w14:textId="77777777" w:rsidR="007576A5" w:rsidRPr="007576A5" w:rsidRDefault="007576A5" w:rsidP="41C77FC8">
      <w:pPr>
        <w:pStyle w:val="paragraph"/>
        <w:numPr>
          <w:ilvl w:val="1"/>
          <w:numId w:val="44"/>
        </w:numPr>
        <w:spacing w:before="0" w:beforeAutospacing="0" w:after="0" w:afterAutospacing="0"/>
        <w:rPr>
          <w:rStyle w:val="normaltextrun"/>
          <w:rFonts w:asciiTheme="minorHAnsi" w:eastAsiaTheme="minorEastAsia" w:hAnsiTheme="minorHAnsi" w:cstheme="minorBidi"/>
          <w:sz w:val="28"/>
          <w:szCs w:val="28"/>
        </w:rPr>
      </w:pPr>
      <w:r w:rsidRPr="41C77FC8">
        <w:rPr>
          <w:rStyle w:val="normaltextrun"/>
          <w:rFonts w:ascii="Georgia" w:hAnsi="Georgia" w:cs="Segoe UI"/>
          <w:sz w:val="28"/>
          <w:szCs w:val="28"/>
        </w:rPr>
        <w:t>Th</w:t>
      </w:r>
      <w:r w:rsidR="005F230C" w:rsidRPr="41C77FC8">
        <w:rPr>
          <w:rStyle w:val="normaltextrun"/>
          <w:rFonts w:ascii="Georgia" w:hAnsi="Georgia" w:cs="Segoe UI"/>
          <w:sz w:val="28"/>
          <w:szCs w:val="28"/>
        </w:rPr>
        <w:t xml:space="preserve">e telecommuting program </w:t>
      </w:r>
      <w:r w:rsidRPr="41C77FC8">
        <w:rPr>
          <w:rStyle w:val="normaltextrun"/>
          <w:rFonts w:ascii="Georgia" w:hAnsi="Georgia" w:cs="Segoe UI"/>
          <w:sz w:val="28"/>
          <w:szCs w:val="28"/>
        </w:rPr>
        <w:t>is not an entitlement but a discretionary privilege</w:t>
      </w:r>
      <w:r w:rsidR="005F230C" w:rsidRPr="41C77FC8">
        <w:rPr>
          <w:rStyle w:val="normaltextrun"/>
          <w:rFonts w:ascii="Georgia" w:hAnsi="Georgia" w:cs="Segoe UI"/>
          <w:sz w:val="28"/>
          <w:szCs w:val="28"/>
        </w:rPr>
        <w:t>.</w:t>
      </w:r>
    </w:p>
    <w:p w14:paraId="6F8B7953" w14:textId="4423DCB8" w:rsidR="41C77FC8" w:rsidRDefault="41C77FC8" w:rsidP="41C77FC8">
      <w:pPr>
        <w:pStyle w:val="paragraph"/>
        <w:spacing w:before="0" w:beforeAutospacing="0" w:after="0" w:afterAutospacing="0"/>
      </w:pPr>
    </w:p>
    <w:p w14:paraId="4D527ECC" w14:textId="60E4C142" w:rsidR="007576A5" w:rsidRDefault="007576A5" w:rsidP="2AE437A4">
      <w:pPr>
        <w:pStyle w:val="paragraph"/>
        <w:numPr>
          <w:ilvl w:val="0"/>
          <w:numId w:val="35"/>
        </w:numPr>
        <w:spacing w:before="0" w:beforeAutospacing="0" w:after="0" w:afterAutospacing="0"/>
        <w:rPr>
          <w:rFonts w:asciiTheme="minorHAnsi" w:eastAsiaTheme="minorEastAsia" w:hAnsiTheme="minorHAnsi" w:cstheme="minorBidi"/>
          <w:sz w:val="28"/>
          <w:szCs w:val="28"/>
        </w:rPr>
      </w:pPr>
      <w:r w:rsidRPr="2AE437A4">
        <w:rPr>
          <w:rStyle w:val="normaltextrun"/>
          <w:rFonts w:ascii="Georgia" w:hAnsi="Georgia" w:cs="Segoe UI"/>
          <w:sz w:val="28"/>
          <w:szCs w:val="28"/>
        </w:rPr>
        <w:t>Managers should establish staff list/schedule to determine a schedule that is beneficial to the needs of the department and maintains operational efficiency.  </w:t>
      </w:r>
    </w:p>
    <w:p w14:paraId="22E1ADDB" w14:textId="77777777" w:rsidR="007576A5" w:rsidRDefault="007576A5" w:rsidP="41C77FC8">
      <w:pPr>
        <w:pStyle w:val="paragraph"/>
        <w:numPr>
          <w:ilvl w:val="1"/>
          <w:numId w:val="4"/>
        </w:numPr>
        <w:spacing w:before="0" w:beforeAutospacing="0" w:after="0" w:afterAutospacing="0"/>
        <w:rPr>
          <w:rFonts w:asciiTheme="minorHAnsi" w:eastAsiaTheme="minorEastAsia" w:hAnsiTheme="minorHAnsi" w:cstheme="minorBidi"/>
          <w:sz w:val="28"/>
          <w:szCs w:val="28"/>
        </w:rPr>
      </w:pPr>
      <w:r w:rsidRPr="41C77FC8">
        <w:rPr>
          <w:rStyle w:val="normaltextrun"/>
          <w:rFonts w:ascii="Georgia" w:hAnsi="Georgia" w:cs="Segoe UI"/>
          <w:sz w:val="28"/>
          <w:szCs w:val="28"/>
        </w:rPr>
        <w:t>The staff schedule should reflect adequate staffing levels within the department to maintain operational efficiency.</w:t>
      </w:r>
      <w:r w:rsidRPr="41C77FC8">
        <w:rPr>
          <w:rStyle w:val="eop"/>
          <w:rFonts w:ascii="Georgia" w:hAnsi="Georgia" w:cs="Segoe UI"/>
          <w:sz w:val="28"/>
          <w:szCs w:val="28"/>
        </w:rPr>
        <w:t> </w:t>
      </w:r>
    </w:p>
    <w:p w14:paraId="625B332D" w14:textId="3B99452A" w:rsidR="007576A5" w:rsidRDefault="007576A5" w:rsidP="41C77FC8">
      <w:pPr>
        <w:pStyle w:val="paragraph"/>
        <w:numPr>
          <w:ilvl w:val="1"/>
          <w:numId w:val="4"/>
        </w:numPr>
        <w:spacing w:before="0" w:beforeAutospacing="0" w:after="0" w:afterAutospacing="0"/>
        <w:rPr>
          <w:rStyle w:val="eop"/>
          <w:rFonts w:asciiTheme="minorHAnsi" w:eastAsiaTheme="minorEastAsia" w:hAnsiTheme="minorHAnsi" w:cstheme="minorBidi"/>
          <w:sz w:val="28"/>
          <w:szCs w:val="28"/>
        </w:rPr>
      </w:pPr>
      <w:r w:rsidRPr="41C77FC8">
        <w:rPr>
          <w:rStyle w:val="normaltextrun"/>
          <w:rFonts w:ascii="Georgia" w:hAnsi="Georgia" w:cs="Segoe UI"/>
          <w:sz w:val="28"/>
          <w:szCs w:val="28"/>
        </w:rPr>
        <w:t>There must be equity in the application of the program in the department.</w:t>
      </w:r>
    </w:p>
    <w:p w14:paraId="6221297B" w14:textId="77777777" w:rsidR="007576A5" w:rsidRDefault="007576A5" w:rsidP="007576A5">
      <w:pPr>
        <w:pStyle w:val="paragraph"/>
        <w:spacing w:before="0" w:beforeAutospacing="0" w:after="0" w:afterAutospacing="0"/>
        <w:ind w:left="1080"/>
        <w:textAlignment w:val="baseline"/>
        <w:rPr>
          <w:rFonts w:ascii="Segoe UI" w:hAnsi="Segoe UI" w:cs="Segoe UI"/>
          <w:sz w:val="18"/>
          <w:szCs w:val="18"/>
        </w:rPr>
      </w:pPr>
      <w:r>
        <w:rPr>
          <w:rStyle w:val="eop"/>
          <w:rFonts w:ascii="Georgia" w:hAnsi="Georgia" w:cs="Segoe UI"/>
          <w:sz w:val="28"/>
          <w:szCs w:val="28"/>
        </w:rPr>
        <w:t> </w:t>
      </w:r>
    </w:p>
    <w:p w14:paraId="2D412D99" w14:textId="77777777" w:rsidR="005F230C" w:rsidRDefault="007576A5" w:rsidP="005F230C">
      <w:pPr>
        <w:pStyle w:val="paragraph"/>
        <w:numPr>
          <w:ilvl w:val="0"/>
          <w:numId w:val="45"/>
        </w:numPr>
        <w:spacing w:before="0" w:beforeAutospacing="0" w:after="0" w:afterAutospacing="0"/>
        <w:textAlignment w:val="baseline"/>
        <w:rPr>
          <w:rStyle w:val="normaltextrun"/>
          <w:rFonts w:ascii="Georgia" w:hAnsi="Georgia" w:cs="Segoe UI"/>
          <w:sz w:val="28"/>
          <w:szCs w:val="28"/>
        </w:rPr>
      </w:pPr>
      <w:r>
        <w:rPr>
          <w:rStyle w:val="normaltextrun"/>
          <w:rFonts w:ascii="Georgia" w:hAnsi="Georgia" w:cs="Segoe UI"/>
          <w:sz w:val="28"/>
          <w:szCs w:val="28"/>
        </w:rPr>
        <w:t xml:space="preserve">Managers must </w:t>
      </w:r>
      <w:r w:rsidR="005F230C">
        <w:rPr>
          <w:rStyle w:val="normaltextrun"/>
          <w:rFonts w:ascii="Georgia" w:hAnsi="Georgia" w:cs="Segoe UI"/>
          <w:sz w:val="28"/>
          <w:szCs w:val="28"/>
        </w:rPr>
        <w:t xml:space="preserve">review and </w:t>
      </w:r>
      <w:r>
        <w:rPr>
          <w:rStyle w:val="normaltextrun"/>
          <w:rFonts w:ascii="Georgia" w:hAnsi="Georgia" w:cs="Segoe UI"/>
          <w:sz w:val="28"/>
          <w:szCs w:val="28"/>
        </w:rPr>
        <w:t>respond to employee’s application within seven (7) days of receipt.</w:t>
      </w:r>
    </w:p>
    <w:p w14:paraId="387F1F39" w14:textId="77777777" w:rsidR="007576A5" w:rsidRPr="005F230C" w:rsidRDefault="007576A5" w:rsidP="41C77FC8">
      <w:pPr>
        <w:pStyle w:val="paragraph"/>
        <w:numPr>
          <w:ilvl w:val="1"/>
          <w:numId w:val="45"/>
        </w:numPr>
        <w:spacing w:before="0" w:beforeAutospacing="0" w:after="0" w:afterAutospacing="0"/>
        <w:textAlignment w:val="baseline"/>
        <w:rPr>
          <w:rStyle w:val="eop"/>
          <w:rFonts w:ascii="Georgia" w:hAnsi="Georgia" w:cs="Segoe UI"/>
          <w:sz w:val="28"/>
          <w:szCs w:val="28"/>
        </w:rPr>
      </w:pPr>
      <w:r w:rsidRPr="41C77FC8">
        <w:rPr>
          <w:rStyle w:val="normaltextrun"/>
          <w:rFonts w:ascii="Georgia" w:hAnsi="Georgia" w:cs="Segoe UI"/>
          <w:sz w:val="28"/>
          <w:szCs w:val="28"/>
        </w:rPr>
        <w:t>Applications will be deemed accepted if the supervisor fails to respond to the application within the required seven (7) days.</w:t>
      </w:r>
      <w:r w:rsidRPr="41C77FC8">
        <w:rPr>
          <w:rStyle w:val="eop"/>
          <w:rFonts w:ascii="Georgia" w:hAnsi="Georgia" w:cs="Segoe UI"/>
          <w:sz w:val="28"/>
          <w:szCs w:val="28"/>
        </w:rPr>
        <w:t> </w:t>
      </w:r>
    </w:p>
    <w:p w14:paraId="77D98EC3" w14:textId="5446D304" w:rsidR="41C77FC8" w:rsidRDefault="41C77FC8" w:rsidP="41C77FC8">
      <w:pPr>
        <w:pStyle w:val="paragraph"/>
        <w:spacing w:before="0" w:beforeAutospacing="0" w:after="0" w:afterAutospacing="0"/>
      </w:pPr>
    </w:p>
    <w:p w14:paraId="30BC7607" w14:textId="324BB72A" w:rsidR="007576A5" w:rsidRDefault="007576A5" w:rsidP="2AE437A4">
      <w:pPr>
        <w:pStyle w:val="paragraph"/>
        <w:numPr>
          <w:ilvl w:val="0"/>
          <w:numId w:val="3"/>
        </w:numPr>
        <w:spacing w:before="0" w:beforeAutospacing="0" w:after="0" w:afterAutospacing="0"/>
        <w:rPr>
          <w:rFonts w:asciiTheme="minorHAnsi" w:eastAsiaTheme="minorEastAsia" w:hAnsiTheme="minorHAnsi" w:cstheme="minorBidi"/>
          <w:sz w:val="28"/>
          <w:szCs w:val="28"/>
        </w:rPr>
      </w:pPr>
      <w:r w:rsidRPr="2AE437A4">
        <w:rPr>
          <w:rStyle w:val="normaltextrun"/>
          <w:rFonts w:ascii="Georgia" w:hAnsi="Georgia" w:cs="Segoe UI"/>
          <w:sz w:val="28"/>
          <w:szCs w:val="28"/>
        </w:rPr>
        <w:t>Managers must evaluate each employee based upon their position and the Department’s needs when determining whether an employee can participate in the telecommuting program. Factors that can be considered are the following:</w:t>
      </w:r>
      <w:r w:rsidRPr="2AE437A4">
        <w:rPr>
          <w:rStyle w:val="eop"/>
          <w:rFonts w:ascii="Georgia" w:hAnsi="Georgia" w:cs="Segoe UI"/>
          <w:sz w:val="28"/>
          <w:szCs w:val="28"/>
        </w:rPr>
        <w:t> </w:t>
      </w:r>
    </w:p>
    <w:p w14:paraId="072F28B5" w14:textId="7AFEEC2C" w:rsidR="007576A5" w:rsidRDefault="007576A5" w:rsidP="41C77FC8">
      <w:pPr>
        <w:pStyle w:val="paragraph"/>
        <w:numPr>
          <w:ilvl w:val="1"/>
          <w:numId w:val="2"/>
        </w:numPr>
        <w:spacing w:before="0" w:beforeAutospacing="0" w:after="0" w:afterAutospacing="0"/>
        <w:rPr>
          <w:rFonts w:asciiTheme="minorHAnsi" w:eastAsiaTheme="minorEastAsia" w:hAnsiTheme="minorHAnsi" w:cstheme="minorBidi"/>
          <w:sz w:val="28"/>
          <w:szCs w:val="28"/>
        </w:rPr>
      </w:pPr>
      <w:r w:rsidRPr="41C77FC8">
        <w:rPr>
          <w:rStyle w:val="normaltextrun"/>
          <w:rFonts w:ascii="Georgia" w:hAnsi="Georgia" w:cs="Segoe UI"/>
          <w:sz w:val="28"/>
          <w:szCs w:val="28"/>
        </w:rPr>
        <w:t>Employee skill set</w:t>
      </w:r>
      <w:r w:rsidRPr="41C77FC8">
        <w:rPr>
          <w:rStyle w:val="eop"/>
          <w:rFonts w:ascii="Georgia" w:hAnsi="Georgia" w:cs="Segoe UI"/>
          <w:sz w:val="28"/>
          <w:szCs w:val="28"/>
        </w:rPr>
        <w:t> </w:t>
      </w:r>
    </w:p>
    <w:p w14:paraId="7D9CA47E" w14:textId="77777777" w:rsidR="007576A5" w:rsidRDefault="007576A5" w:rsidP="41C77FC8">
      <w:pPr>
        <w:pStyle w:val="paragraph"/>
        <w:numPr>
          <w:ilvl w:val="1"/>
          <w:numId w:val="2"/>
        </w:numPr>
        <w:rPr>
          <w:rFonts w:asciiTheme="minorHAnsi" w:eastAsiaTheme="minorEastAsia" w:hAnsiTheme="minorHAnsi" w:cstheme="minorBidi"/>
          <w:sz w:val="28"/>
          <w:szCs w:val="28"/>
        </w:rPr>
      </w:pPr>
      <w:r w:rsidRPr="41C77FC8">
        <w:rPr>
          <w:rStyle w:val="normaltextrun"/>
          <w:rFonts w:ascii="Georgia" w:hAnsi="Georgia" w:cs="Segoe UI"/>
          <w:sz w:val="28"/>
          <w:szCs w:val="28"/>
        </w:rPr>
        <w:t>Past experience during COVID-19 – was the employee a solid performer?</w:t>
      </w:r>
      <w:r w:rsidRPr="41C77FC8">
        <w:rPr>
          <w:rStyle w:val="eop"/>
          <w:rFonts w:ascii="Georgia" w:hAnsi="Georgia" w:cs="Segoe UI"/>
          <w:sz w:val="28"/>
          <w:szCs w:val="28"/>
        </w:rPr>
        <w:t> </w:t>
      </w:r>
    </w:p>
    <w:p w14:paraId="105123F1" w14:textId="64E8CDCF" w:rsidR="007576A5" w:rsidRDefault="007576A5" w:rsidP="2AE437A4">
      <w:pPr>
        <w:pStyle w:val="paragraph"/>
        <w:numPr>
          <w:ilvl w:val="1"/>
          <w:numId w:val="2"/>
        </w:numPr>
        <w:spacing w:before="0" w:beforeAutospacing="0" w:after="0" w:afterAutospacing="0"/>
        <w:rPr>
          <w:rFonts w:asciiTheme="minorHAnsi" w:eastAsiaTheme="minorEastAsia" w:hAnsiTheme="minorHAnsi" w:cstheme="minorBidi"/>
          <w:sz w:val="28"/>
          <w:szCs w:val="28"/>
        </w:rPr>
      </w:pPr>
      <w:r w:rsidRPr="2AE437A4">
        <w:rPr>
          <w:rStyle w:val="normaltextrun"/>
          <w:rFonts w:ascii="Georgia" w:hAnsi="Georgia" w:cs="Segoe UI"/>
          <w:sz w:val="28"/>
          <w:szCs w:val="28"/>
        </w:rPr>
        <w:t>Was the employee responsive to calls/emails?</w:t>
      </w:r>
      <w:r w:rsidRPr="2AE437A4">
        <w:rPr>
          <w:rStyle w:val="eop"/>
          <w:rFonts w:ascii="Georgia" w:hAnsi="Georgia" w:cs="Segoe UI"/>
          <w:sz w:val="28"/>
          <w:szCs w:val="28"/>
        </w:rPr>
        <w:t> </w:t>
      </w:r>
    </w:p>
    <w:p w14:paraId="1D85F417" w14:textId="23BBE4A1" w:rsidR="007576A5" w:rsidRDefault="007576A5" w:rsidP="2AE437A4">
      <w:pPr>
        <w:pStyle w:val="paragraph"/>
        <w:numPr>
          <w:ilvl w:val="1"/>
          <w:numId w:val="2"/>
        </w:numPr>
        <w:spacing w:before="0" w:beforeAutospacing="0" w:after="0" w:afterAutospacing="0"/>
        <w:rPr>
          <w:rFonts w:asciiTheme="minorHAnsi" w:eastAsiaTheme="minorEastAsia" w:hAnsiTheme="minorHAnsi" w:cstheme="minorBidi"/>
          <w:sz w:val="28"/>
          <w:szCs w:val="28"/>
        </w:rPr>
      </w:pPr>
      <w:r w:rsidRPr="2AE437A4">
        <w:rPr>
          <w:rStyle w:val="normaltextrun"/>
          <w:rFonts w:ascii="Georgia" w:hAnsi="Georgia" w:cs="Segoe UI"/>
          <w:sz w:val="28"/>
          <w:szCs w:val="28"/>
        </w:rPr>
        <w:t>Was the employee willing to change plans at the last minute if you needed the employee?</w:t>
      </w:r>
      <w:r w:rsidRPr="2AE437A4">
        <w:rPr>
          <w:rStyle w:val="eop"/>
          <w:rFonts w:ascii="Georgia" w:hAnsi="Georgia" w:cs="Segoe UI"/>
          <w:sz w:val="28"/>
          <w:szCs w:val="28"/>
        </w:rPr>
        <w:t> </w:t>
      </w:r>
    </w:p>
    <w:p w14:paraId="74CBA52F" w14:textId="64EFA8A3" w:rsidR="007576A5" w:rsidRDefault="007576A5" w:rsidP="41C77FC8">
      <w:pPr>
        <w:pStyle w:val="paragraph"/>
        <w:numPr>
          <w:ilvl w:val="1"/>
          <w:numId w:val="2"/>
        </w:numPr>
        <w:spacing w:before="0" w:beforeAutospacing="0" w:after="0" w:afterAutospacing="0"/>
        <w:rPr>
          <w:rStyle w:val="eop"/>
          <w:rFonts w:asciiTheme="minorHAnsi" w:eastAsiaTheme="minorEastAsia" w:hAnsiTheme="minorHAnsi" w:cstheme="minorBidi"/>
          <w:sz w:val="28"/>
          <w:szCs w:val="28"/>
        </w:rPr>
      </w:pPr>
      <w:r w:rsidRPr="41C77FC8">
        <w:rPr>
          <w:rStyle w:val="normaltextrun"/>
          <w:rFonts w:ascii="Georgia" w:hAnsi="Georgia" w:cs="Segoe UI"/>
          <w:sz w:val="28"/>
          <w:szCs w:val="28"/>
        </w:rPr>
        <w:lastRenderedPageBreak/>
        <w:t>The reason for the denying the employee from participating in the telecommuting program should be provided to   the employee and documented in their employee personnel file. </w:t>
      </w:r>
    </w:p>
    <w:p w14:paraId="7FDDA2F9" w14:textId="77777777" w:rsidR="007576A5" w:rsidRDefault="007576A5" w:rsidP="007576A5">
      <w:pPr>
        <w:pStyle w:val="paragraph"/>
        <w:spacing w:before="0" w:beforeAutospacing="0" w:after="0" w:afterAutospacing="0"/>
        <w:ind w:left="1800"/>
        <w:textAlignment w:val="baseline"/>
        <w:rPr>
          <w:rFonts w:ascii="Segoe UI" w:hAnsi="Segoe UI" w:cs="Segoe UI"/>
          <w:sz w:val="18"/>
          <w:szCs w:val="18"/>
        </w:rPr>
      </w:pPr>
      <w:r>
        <w:rPr>
          <w:rStyle w:val="eop"/>
          <w:rFonts w:ascii="Georgia" w:hAnsi="Georgia" w:cs="Segoe UI"/>
          <w:sz w:val="28"/>
          <w:szCs w:val="28"/>
        </w:rPr>
        <w:t> </w:t>
      </w:r>
    </w:p>
    <w:p w14:paraId="74C21F6B" w14:textId="3B636D0B" w:rsidR="005F230C" w:rsidRDefault="007576A5" w:rsidP="2AE437A4">
      <w:pPr>
        <w:pStyle w:val="paragraph"/>
        <w:numPr>
          <w:ilvl w:val="0"/>
          <w:numId w:val="46"/>
        </w:numPr>
        <w:spacing w:before="0" w:beforeAutospacing="0" w:after="0" w:afterAutospacing="0"/>
        <w:textAlignment w:val="baseline"/>
        <w:rPr>
          <w:rStyle w:val="normaltextrun"/>
          <w:rFonts w:ascii="Georgia" w:hAnsi="Georgia" w:cs="Segoe UI"/>
          <w:sz w:val="28"/>
          <w:szCs w:val="28"/>
        </w:rPr>
      </w:pPr>
      <w:r w:rsidRPr="2AE437A4">
        <w:rPr>
          <w:rStyle w:val="normaltextrun"/>
          <w:rFonts w:ascii="Georgia" w:hAnsi="Georgia" w:cs="Segoe UI"/>
          <w:sz w:val="28"/>
          <w:szCs w:val="28"/>
        </w:rPr>
        <w:t xml:space="preserve">Managers must advise employees that only those with </w:t>
      </w:r>
      <w:r w:rsidRPr="2AE437A4">
        <w:rPr>
          <w:rStyle w:val="normaltextrun"/>
          <w:rFonts w:ascii="Georgia" w:hAnsi="Georgia" w:cs="Segoe UI"/>
          <w:b/>
          <w:bCs/>
          <w:sz w:val="28"/>
          <w:szCs w:val="28"/>
          <w:u w:val="single"/>
        </w:rPr>
        <w:t>fully approved telecommuting agreements</w:t>
      </w:r>
      <w:r w:rsidRPr="2AE437A4">
        <w:rPr>
          <w:rStyle w:val="normaltextrun"/>
          <w:rFonts w:ascii="Georgia" w:hAnsi="Georgia" w:cs="Segoe UI"/>
          <w:sz w:val="28"/>
          <w:szCs w:val="28"/>
        </w:rPr>
        <w:t xml:space="preserve"> will be allowed to participate </w:t>
      </w:r>
      <w:r w:rsidR="005F230C" w:rsidRPr="2AE437A4">
        <w:rPr>
          <w:rStyle w:val="normaltextrun"/>
          <w:rFonts w:ascii="Georgia" w:hAnsi="Georgia" w:cs="Segoe UI"/>
          <w:sz w:val="28"/>
          <w:szCs w:val="28"/>
        </w:rPr>
        <w:t>once</w:t>
      </w:r>
      <w:r w:rsidRPr="2AE437A4">
        <w:rPr>
          <w:rStyle w:val="normaltextrun"/>
          <w:rFonts w:ascii="Georgia" w:hAnsi="Georgia" w:cs="Segoe UI"/>
          <w:sz w:val="28"/>
          <w:szCs w:val="28"/>
        </w:rPr>
        <w:t xml:space="preserve"> notified by </w:t>
      </w:r>
      <w:r w:rsidR="005F230C" w:rsidRPr="2AE437A4">
        <w:rPr>
          <w:rStyle w:val="normaltextrun"/>
          <w:rFonts w:ascii="Georgia" w:hAnsi="Georgia" w:cs="Segoe UI"/>
          <w:sz w:val="28"/>
          <w:szCs w:val="28"/>
        </w:rPr>
        <w:t>an approval email</w:t>
      </w:r>
      <w:r w:rsidRPr="2AE437A4">
        <w:rPr>
          <w:rStyle w:val="normaltextrun"/>
          <w:rFonts w:ascii="Georgia" w:hAnsi="Georgia" w:cs="Segoe UI"/>
          <w:sz w:val="28"/>
          <w:szCs w:val="28"/>
        </w:rPr>
        <w:t xml:space="preserve">.  Upon approval of the application, the system will generate an </w:t>
      </w:r>
      <w:r w:rsidR="005F230C" w:rsidRPr="2AE437A4">
        <w:rPr>
          <w:rStyle w:val="normaltextrun"/>
          <w:rFonts w:ascii="Georgia" w:hAnsi="Georgia" w:cs="Segoe UI"/>
          <w:sz w:val="28"/>
          <w:szCs w:val="28"/>
        </w:rPr>
        <w:t>email that will be sent to the applicant, their supervisor/manager and HR.</w:t>
      </w:r>
    </w:p>
    <w:p w14:paraId="563C3A8A" w14:textId="77777777" w:rsidR="005F230C" w:rsidRDefault="005F230C" w:rsidP="005F230C">
      <w:pPr>
        <w:pStyle w:val="paragraph"/>
        <w:spacing w:before="0" w:beforeAutospacing="0" w:after="0" w:afterAutospacing="0"/>
        <w:textAlignment w:val="baseline"/>
        <w:rPr>
          <w:rStyle w:val="normaltextrun"/>
          <w:rFonts w:ascii="Georgia" w:hAnsi="Georgia" w:cs="Segoe UI"/>
          <w:sz w:val="28"/>
          <w:szCs w:val="28"/>
        </w:rPr>
      </w:pPr>
    </w:p>
    <w:p w14:paraId="5F9EA4E9" w14:textId="77777777" w:rsidR="007576A5" w:rsidRDefault="007576A5" w:rsidP="41C77FC8">
      <w:pPr>
        <w:pStyle w:val="paragraph"/>
        <w:numPr>
          <w:ilvl w:val="0"/>
          <w:numId w:val="46"/>
        </w:numPr>
        <w:spacing w:before="0" w:beforeAutospacing="0" w:after="0" w:afterAutospacing="0"/>
        <w:textAlignment w:val="baseline"/>
        <w:rPr>
          <w:rStyle w:val="normaltextrun"/>
          <w:rFonts w:ascii="Georgia" w:hAnsi="Georgia" w:cs="Segoe UI"/>
          <w:sz w:val="28"/>
          <w:szCs w:val="28"/>
        </w:rPr>
      </w:pPr>
      <w:r w:rsidRPr="41C77FC8">
        <w:rPr>
          <w:rStyle w:val="normaltextrun"/>
          <w:rFonts w:ascii="Georgia" w:hAnsi="Georgia" w:cs="Segoe UI"/>
          <w:sz w:val="28"/>
          <w:szCs w:val="28"/>
        </w:rPr>
        <w:t>This is not an extension of the previous COVID-19 telecommuting program.</w:t>
      </w:r>
    </w:p>
    <w:p w14:paraId="183B476C" w14:textId="1A05119C" w:rsidR="41C77FC8" w:rsidRDefault="41C77FC8" w:rsidP="41C77FC8">
      <w:pPr>
        <w:pStyle w:val="paragraph"/>
        <w:spacing w:before="0" w:beforeAutospacing="0" w:after="0" w:afterAutospacing="0"/>
      </w:pPr>
    </w:p>
    <w:p w14:paraId="6429643F" w14:textId="77777777" w:rsidR="007576A5" w:rsidRDefault="007576A5" w:rsidP="00BF3B67">
      <w:pPr>
        <w:pStyle w:val="paragraph"/>
        <w:numPr>
          <w:ilvl w:val="0"/>
          <w:numId w:val="48"/>
        </w:numPr>
        <w:spacing w:before="0" w:beforeAutospacing="0" w:after="0" w:afterAutospacing="0"/>
        <w:textAlignment w:val="baseline"/>
        <w:rPr>
          <w:rFonts w:ascii="Georgia" w:hAnsi="Georgia" w:cs="Segoe UI"/>
          <w:sz w:val="28"/>
          <w:szCs w:val="28"/>
        </w:rPr>
      </w:pPr>
      <w:r>
        <w:rPr>
          <w:rStyle w:val="normaltextrun"/>
          <w:rFonts w:ascii="Georgia" w:hAnsi="Georgia" w:cs="Segoe UI"/>
          <w:sz w:val="28"/>
          <w:szCs w:val="28"/>
        </w:rPr>
        <w:t>The telecommuting program should be established and agreed to with the employee prior to starting the program</w:t>
      </w:r>
      <w:r w:rsidR="00BF3B67">
        <w:rPr>
          <w:rStyle w:val="eop"/>
          <w:rFonts w:ascii="Georgia" w:hAnsi="Georgia" w:cs="Segoe UI"/>
          <w:sz w:val="28"/>
          <w:szCs w:val="28"/>
        </w:rPr>
        <w:t>.</w:t>
      </w:r>
    </w:p>
    <w:p w14:paraId="22F7AA6B" w14:textId="274A1F3D" w:rsidR="007576A5" w:rsidRDefault="007576A5" w:rsidP="2AE437A4">
      <w:pPr>
        <w:pStyle w:val="paragraph"/>
        <w:numPr>
          <w:ilvl w:val="1"/>
          <w:numId w:val="7"/>
        </w:numPr>
        <w:spacing w:before="0" w:beforeAutospacing="0" w:after="0" w:afterAutospacing="0"/>
        <w:textAlignment w:val="baseline"/>
        <w:rPr>
          <w:rStyle w:val="eop"/>
          <w:rFonts w:asciiTheme="minorHAnsi" w:eastAsiaTheme="minorEastAsia" w:hAnsiTheme="minorHAnsi" w:cstheme="minorBidi"/>
          <w:sz w:val="28"/>
          <w:szCs w:val="28"/>
        </w:rPr>
      </w:pPr>
      <w:r w:rsidRPr="2AE437A4">
        <w:rPr>
          <w:rStyle w:val="normaltextrun"/>
          <w:rFonts w:ascii="Georgia" w:hAnsi="Georgia" w:cs="Segoe UI"/>
          <w:sz w:val="28"/>
          <w:szCs w:val="28"/>
        </w:rPr>
        <w:t>The maximum allowable days per pay period that an employee may telecommute is five (5) workdays within a ten (10) day pay period or half time work hours for part-time employees.</w:t>
      </w:r>
    </w:p>
    <w:p w14:paraId="12518312" w14:textId="77777777" w:rsidR="007576A5" w:rsidRDefault="007576A5" w:rsidP="41C77FC8">
      <w:pPr>
        <w:pStyle w:val="paragraph"/>
        <w:numPr>
          <w:ilvl w:val="1"/>
          <w:numId w:val="7"/>
        </w:numPr>
        <w:spacing w:before="0" w:beforeAutospacing="0" w:after="0" w:afterAutospacing="0"/>
        <w:textAlignment w:val="baseline"/>
        <w:rPr>
          <w:rFonts w:asciiTheme="minorHAnsi" w:eastAsiaTheme="minorEastAsia" w:hAnsiTheme="minorHAnsi" w:cstheme="minorBidi"/>
          <w:sz w:val="28"/>
          <w:szCs w:val="28"/>
        </w:rPr>
      </w:pPr>
      <w:r w:rsidRPr="41C77FC8">
        <w:rPr>
          <w:rStyle w:val="normaltextrun"/>
          <w:rFonts w:ascii="Georgia" w:hAnsi="Georgia" w:cs="Segoe UI"/>
          <w:sz w:val="28"/>
          <w:szCs w:val="28"/>
        </w:rPr>
        <w:t>Where necessary for operational reasons, telecommuters may be required to report on a telecommuting day.  </w:t>
      </w:r>
      <w:r w:rsidRPr="41C77FC8">
        <w:rPr>
          <w:rStyle w:val="eop"/>
          <w:rFonts w:ascii="Georgia" w:hAnsi="Georgia" w:cs="Segoe UI"/>
          <w:sz w:val="28"/>
          <w:szCs w:val="28"/>
        </w:rPr>
        <w:t> </w:t>
      </w:r>
    </w:p>
    <w:p w14:paraId="5C1E05DB" w14:textId="6349E169" w:rsidR="007576A5" w:rsidRDefault="007576A5" w:rsidP="41C77FC8">
      <w:pPr>
        <w:pStyle w:val="paragraph"/>
        <w:numPr>
          <w:ilvl w:val="1"/>
          <w:numId w:val="7"/>
        </w:numPr>
        <w:spacing w:before="0" w:beforeAutospacing="0" w:after="0" w:afterAutospacing="0"/>
        <w:textAlignment w:val="baseline"/>
        <w:rPr>
          <w:rFonts w:asciiTheme="minorHAnsi" w:eastAsiaTheme="minorEastAsia" w:hAnsiTheme="minorHAnsi" w:cstheme="minorBidi"/>
          <w:sz w:val="28"/>
          <w:szCs w:val="28"/>
        </w:rPr>
      </w:pPr>
      <w:r w:rsidRPr="41C77FC8">
        <w:rPr>
          <w:rStyle w:val="normaltextrun"/>
          <w:rFonts w:ascii="Georgia" w:hAnsi="Georgia" w:cs="Segoe UI"/>
          <w:sz w:val="28"/>
          <w:szCs w:val="28"/>
        </w:rPr>
        <w:t>Telecommuters cannot exchange remote workdays.</w:t>
      </w:r>
      <w:r w:rsidRPr="41C77FC8">
        <w:rPr>
          <w:rStyle w:val="eop"/>
          <w:rFonts w:ascii="Georgia" w:hAnsi="Georgia" w:cs="Segoe UI"/>
          <w:sz w:val="28"/>
          <w:szCs w:val="28"/>
        </w:rPr>
        <w:t> </w:t>
      </w:r>
    </w:p>
    <w:p w14:paraId="06D384DE" w14:textId="719D4004" w:rsidR="007576A5" w:rsidRDefault="007576A5" w:rsidP="2AE437A4">
      <w:pPr>
        <w:pStyle w:val="paragraph"/>
        <w:numPr>
          <w:ilvl w:val="1"/>
          <w:numId w:val="7"/>
        </w:numPr>
        <w:spacing w:before="0" w:beforeAutospacing="0" w:after="0" w:afterAutospacing="0"/>
        <w:textAlignment w:val="baseline"/>
        <w:rPr>
          <w:rFonts w:asciiTheme="minorHAnsi" w:eastAsiaTheme="minorEastAsia" w:hAnsiTheme="minorHAnsi" w:cstheme="minorBidi"/>
          <w:sz w:val="28"/>
          <w:szCs w:val="28"/>
        </w:rPr>
      </w:pPr>
      <w:r w:rsidRPr="2AE437A4">
        <w:rPr>
          <w:rStyle w:val="normaltextrun"/>
          <w:rFonts w:ascii="Georgia" w:hAnsi="Georgia" w:cs="Segoe UI"/>
          <w:sz w:val="28"/>
          <w:szCs w:val="28"/>
        </w:rPr>
        <w:t>Telecommuters must treat telecommuting workdays like regular days and must maintain their normal schedule</w:t>
      </w:r>
      <w:r w:rsidRPr="2AE437A4">
        <w:rPr>
          <w:rStyle w:val="eop"/>
          <w:rFonts w:ascii="Georgia" w:hAnsi="Georgia" w:cs="Segoe UI"/>
          <w:sz w:val="28"/>
          <w:szCs w:val="28"/>
        </w:rPr>
        <w:t>.</w:t>
      </w:r>
    </w:p>
    <w:p w14:paraId="7B9CF81C" w14:textId="77777777" w:rsidR="007576A5" w:rsidRDefault="007576A5" w:rsidP="41C77FC8">
      <w:pPr>
        <w:pStyle w:val="paragraph"/>
        <w:numPr>
          <w:ilvl w:val="1"/>
          <w:numId w:val="7"/>
        </w:numPr>
        <w:spacing w:before="0" w:beforeAutospacing="0" w:after="0" w:afterAutospacing="0"/>
        <w:textAlignment w:val="baseline"/>
        <w:rPr>
          <w:rFonts w:asciiTheme="minorHAnsi" w:eastAsiaTheme="minorEastAsia" w:hAnsiTheme="minorHAnsi" w:cstheme="minorBidi"/>
          <w:sz w:val="28"/>
          <w:szCs w:val="28"/>
        </w:rPr>
      </w:pPr>
      <w:r w:rsidRPr="41C77FC8">
        <w:rPr>
          <w:rStyle w:val="normaltextrun"/>
          <w:rFonts w:ascii="Georgia" w:hAnsi="Georgia" w:cs="Segoe UI"/>
          <w:sz w:val="28"/>
          <w:szCs w:val="28"/>
        </w:rPr>
        <w:t>Telecommuters must be available via all required methods of communication throughout the workday. </w:t>
      </w:r>
      <w:r w:rsidRPr="41C77FC8">
        <w:rPr>
          <w:rStyle w:val="eop"/>
          <w:rFonts w:ascii="Georgia" w:hAnsi="Georgia" w:cs="Segoe UI"/>
          <w:sz w:val="28"/>
          <w:szCs w:val="28"/>
        </w:rPr>
        <w:t> </w:t>
      </w:r>
    </w:p>
    <w:p w14:paraId="4FE7449B" w14:textId="47B74B1D" w:rsidR="007576A5" w:rsidRDefault="007576A5" w:rsidP="41C77FC8">
      <w:pPr>
        <w:pStyle w:val="paragraph"/>
        <w:numPr>
          <w:ilvl w:val="1"/>
          <w:numId w:val="7"/>
        </w:numPr>
        <w:spacing w:before="0" w:beforeAutospacing="0" w:after="0" w:afterAutospacing="0"/>
        <w:textAlignment w:val="baseline"/>
        <w:rPr>
          <w:rStyle w:val="eop"/>
          <w:rFonts w:asciiTheme="minorHAnsi" w:eastAsiaTheme="minorEastAsia" w:hAnsiTheme="minorHAnsi" w:cstheme="minorBidi"/>
          <w:sz w:val="28"/>
          <w:szCs w:val="28"/>
        </w:rPr>
      </w:pPr>
      <w:r w:rsidRPr="41C77FC8">
        <w:rPr>
          <w:rStyle w:val="normaltextrun"/>
          <w:rFonts w:ascii="Georgia" w:hAnsi="Georgia" w:cs="Segoe UI"/>
          <w:sz w:val="28"/>
          <w:szCs w:val="28"/>
        </w:rPr>
        <w:t>Participation in the telecommuting program can be modified, suspended or cancelled at any time upon thirty (30) days’ notice by management where feasible and consistent with operational needs. A shorter time for the change/modification/cancellation can be agreed to by the employee and the supervisor. </w:t>
      </w:r>
    </w:p>
    <w:p w14:paraId="438563CB" w14:textId="53EB17E6" w:rsidR="007576A5" w:rsidRDefault="007576A5" w:rsidP="2AE437A4">
      <w:pPr>
        <w:pStyle w:val="paragraph"/>
        <w:numPr>
          <w:ilvl w:val="1"/>
          <w:numId w:val="7"/>
        </w:numPr>
        <w:spacing w:before="0" w:beforeAutospacing="0" w:after="0" w:afterAutospacing="0"/>
        <w:textAlignment w:val="baseline"/>
        <w:rPr>
          <w:rFonts w:asciiTheme="minorHAnsi" w:eastAsiaTheme="minorEastAsia" w:hAnsiTheme="minorHAnsi" w:cstheme="minorBidi"/>
          <w:sz w:val="28"/>
          <w:szCs w:val="28"/>
        </w:rPr>
      </w:pPr>
      <w:r w:rsidRPr="2AE437A4">
        <w:rPr>
          <w:rStyle w:val="normaltextrun"/>
          <w:rFonts w:ascii="Georgia" w:hAnsi="Georgia" w:cs="Segoe UI"/>
          <w:sz w:val="28"/>
          <w:szCs w:val="28"/>
        </w:rPr>
        <w:t xml:space="preserve">Minimal office supplies may be provided by the employer, but the employer will not provide any durable equipment (i.e., computer, internet connection chairs, desks, </w:t>
      </w:r>
      <w:proofErr w:type="spellStart"/>
      <w:r w:rsidRPr="2AE437A4">
        <w:rPr>
          <w:rStyle w:val="normaltextrun"/>
          <w:rFonts w:ascii="Georgia" w:hAnsi="Georgia" w:cs="Segoe UI"/>
          <w:sz w:val="28"/>
          <w:szCs w:val="28"/>
        </w:rPr>
        <w:t>etc</w:t>
      </w:r>
      <w:proofErr w:type="spellEnd"/>
      <w:r w:rsidRPr="2AE437A4">
        <w:rPr>
          <w:rStyle w:val="normaltextrun"/>
          <w:rFonts w:ascii="Georgia" w:hAnsi="Georgia" w:cs="Segoe UI"/>
          <w:sz w:val="28"/>
          <w:szCs w:val="28"/>
        </w:rPr>
        <w:t>).</w:t>
      </w:r>
      <w:r w:rsidRPr="2AE437A4">
        <w:rPr>
          <w:rStyle w:val="eop"/>
          <w:rFonts w:ascii="Georgia" w:hAnsi="Georgia" w:cs="Segoe UI"/>
          <w:sz w:val="28"/>
          <w:szCs w:val="28"/>
        </w:rPr>
        <w:t> </w:t>
      </w:r>
    </w:p>
    <w:p w14:paraId="6F523FCE" w14:textId="77777777" w:rsidR="007576A5" w:rsidRDefault="007576A5" w:rsidP="007576A5">
      <w:pPr>
        <w:pStyle w:val="paragraph"/>
        <w:spacing w:before="0" w:beforeAutospacing="0" w:after="0" w:afterAutospacing="0"/>
        <w:ind w:left="720"/>
        <w:textAlignment w:val="baseline"/>
        <w:rPr>
          <w:rFonts w:ascii="Segoe UI" w:hAnsi="Segoe UI" w:cs="Segoe UI"/>
          <w:sz w:val="18"/>
          <w:szCs w:val="18"/>
        </w:rPr>
      </w:pPr>
      <w:r>
        <w:rPr>
          <w:rStyle w:val="eop"/>
          <w:rFonts w:ascii="Georgia" w:hAnsi="Georgia" w:cs="Segoe UI"/>
          <w:sz w:val="28"/>
          <w:szCs w:val="28"/>
        </w:rPr>
        <w:t> </w:t>
      </w:r>
    </w:p>
    <w:p w14:paraId="4166B29A" w14:textId="77777777" w:rsidR="007576A5" w:rsidRDefault="007576A5" w:rsidP="41C77FC8">
      <w:pPr>
        <w:pStyle w:val="paragraph"/>
        <w:numPr>
          <w:ilvl w:val="0"/>
          <w:numId w:val="6"/>
        </w:numPr>
        <w:spacing w:before="0" w:beforeAutospacing="0" w:after="0" w:afterAutospacing="0"/>
        <w:textAlignment w:val="baseline"/>
        <w:rPr>
          <w:rFonts w:asciiTheme="minorHAnsi" w:eastAsiaTheme="minorEastAsia" w:hAnsiTheme="minorHAnsi" w:cstheme="minorBidi"/>
          <w:sz w:val="28"/>
          <w:szCs w:val="28"/>
        </w:rPr>
      </w:pPr>
      <w:r w:rsidRPr="41C77FC8">
        <w:rPr>
          <w:rStyle w:val="normaltextrun"/>
          <w:rFonts w:ascii="Georgia" w:hAnsi="Georgia" w:cs="Segoe UI"/>
          <w:sz w:val="28"/>
          <w:szCs w:val="28"/>
        </w:rPr>
        <w:t xml:space="preserve">Managers must advise employees that this telecommuting program is not to be used as a substitute for childcare, elder care or personal </w:t>
      </w:r>
      <w:r w:rsidRPr="41C77FC8">
        <w:rPr>
          <w:rStyle w:val="normaltextrun"/>
          <w:rFonts w:ascii="Georgia" w:hAnsi="Georgia" w:cs="Segoe UI"/>
          <w:sz w:val="28"/>
          <w:szCs w:val="28"/>
        </w:rPr>
        <w:lastRenderedPageBreak/>
        <w:t>responsibilities and are expected to plan for such care so as not to adversely impact telecommuting workflow and productivity.  </w:t>
      </w:r>
    </w:p>
    <w:p w14:paraId="1BDEA606" w14:textId="77777777" w:rsidR="007576A5" w:rsidRDefault="007576A5" w:rsidP="007576A5">
      <w:pPr>
        <w:pStyle w:val="paragraph"/>
        <w:spacing w:before="0" w:beforeAutospacing="0" w:after="0" w:afterAutospacing="0"/>
        <w:ind w:left="1080"/>
        <w:textAlignment w:val="baseline"/>
        <w:rPr>
          <w:rFonts w:ascii="Segoe UI" w:hAnsi="Segoe UI" w:cs="Segoe UI"/>
          <w:sz w:val="18"/>
          <w:szCs w:val="18"/>
        </w:rPr>
      </w:pPr>
      <w:r>
        <w:rPr>
          <w:rStyle w:val="eop"/>
          <w:rFonts w:ascii="Georgia" w:hAnsi="Georgia" w:cs="Segoe UI"/>
          <w:sz w:val="28"/>
          <w:szCs w:val="28"/>
        </w:rPr>
        <w:t> </w:t>
      </w:r>
    </w:p>
    <w:p w14:paraId="4793F31F" w14:textId="17A6089B" w:rsidR="007576A5" w:rsidRDefault="007576A5" w:rsidP="41C77FC8">
      <w:pPr>
        <w:pStyle w:val="paragraph"/>
        <w:numPr>
          <w:ilvl w:val="0"/>
          <w:numId w:val="29"/>
        </w:numPr>
        <w:spacing w:before="0" w:beforeAutospacing="0" w:after="0" w:afterAutospacing="0"/>
        <w:rPr>
          <w:rStyle w:val="normaltextrun"/>
          <w:rFonts w:asciiTheme="minorHAnsi" w:eastAsiaTheme="minorEastAsia" w:hAnsiTheme="minorHAnsi" w:cstheme="minorBidi"/>
          <w:sz w:val="28"/>
          <w:szCs w:val="28"/>
        </w:rPr>
      </w:pPr>
      <w:r w:rsidRPr="41C77FC8">
        <w:rPr>
          <w:rStyle w:val="normaltextrun"/>
          <w:rFonts w:ascii="Georgia" w:hAnsi="Georgia" w:cs="Segoe UI"/>
          <w:sz w:val="28"/>
          <w:szCs w:val="28"/>
        </w:rPr>
        <w:t>Managers must advise employees of the Department’s expectations while they are participating in the telecommuting program.</w:t>
      </w:r>
    </w:p>
    <w:p w14:paraId="11E2B5EB" w14:textId="645E5AC3" w:rsidR="007576A5" w:rsidRDefault="007576A5" w:rsidP="2AE437A4">
      <w:pPr>
        <w:pStyle w:val="paragraph"/>
        <w:numPr>
          <w:ilvl w:val="1"/>
          <w:numId w:val="5"/>
        </w:numPr>
        <w:spacing w:before="0" w:beforeAutospacing="0" w:after="0" w:afterAutospacing="0"/>
        <w:textAlignment w:val="baseline"/>
        <w:rPr>
          <w:rStyle w:val="eop"/>
          <w:rFonts w:asciiTheme="minorHAnsi" w:eastAsiaTheme="minorEastAsia" w:hAnsiTheme="minorHAnsi" w:cstheme="minorBidi"/>
          <w:sz w:val="28"/>
          <w:szCs w:val="28"/>
        </w:rPr>
      </w:pPr>
      <w:r w:rsidRPr="2AE437A4">
        <w:rPr>
          <w:rStyle w:val="normaltextrun"/>
          <w:rFonts w:ascii="Georgia" w:hAnsi="Georgia" w:cs="Segoe UI"/>
          <w:sz w:val="28"/>
          <w:szCs w:val="28"/>
        </w:rPr>
        <w:t>The telecommuting phone must have voice mail to receive messages.</w:t>
      </w:r>
    </w:p>
    <w:p w14:paraId="111FF0E8" w14:textId="4D7B9BFE" w:rsidR="007576A5" w:rsidRDefault="007576A5" w:rsidP="2AE437A4">
      <w:pPr>
        <w:pStyle w:val="paragraph"/>
        <w:numPr>
          <w:ilvl w:val="1"/>
          <w:numId w:val="5"/>
        </w:numPr>
        <w:spacing w:before="0" w:beforeAutospacing="0" w:after="0" w:afterAutospacing="0"/>
        <w:textAlignment w:val="baseline"/>
        <w:rPr>
          <w:rStyle w:val="eop"/>
          <w:rFonts w:asciiTheme="minorHAnsi" w:eastAsiaTheme="minorEastAsia" w:hAnsiTheme="minorHAnsi" w:cstheme="minorBidi"/>
          <w:sz w:val="28"/>
          <w:szCs w:val="28"/>
        </w:rPr>
      </w:pPr>
      <w:r w:rsidRPr="2AE437A4">
        <w:rPr>
          <w:rStyle w:val="eop"/>
          <w:rFonts w:ascii="Georgia" w:hAnsi="Georgia" w:cs="Segoe UI"/>
          <w:sz w:val="28"/>
          <w:szCs w:val="28"/>
        </w:rPr>
        <w:t> </w:t>
      </w:r>
      <w:r w:rsidRPr="2AE437A4">
        <w:rPr>
          <w:rStyle w:val="normaltextrun"/>
          <w:rFonts w:ascii="Georgia" w:hAnsi="Georgia" w:cs="Segoe UI"/>
          <w:sz w:val="28"/>
          <w:szCs w:val="28"/>
        </w:rPr>
        <w:t>At least monthly reports should be submitted but depending on departmental needs a more frequent submission may be necessary.</w:t>
      </w:r>
    </w:p>
    <w:p w14:paraId="037162CA" w14:textId="5C867B18" w:rsidR="007576A5" w:rsidRDefault="007576A5" w:rsidP="2AE437A4">
      <w:pPr>
        <w:pStyle w:val="paragraph"/>
        <w:numPr>
          <w:ilvl w:val="1"/>
          <w:numId w:val="5"/>
        </w:numPr>
        <w:spacing w:before="0" w:beforeAutospacing="0" w:after="0" w:afterAutospacing="0"/>
        <w:textAlignment w:val="baseline"/>
        <w:rPr>
          <w:rStyle w:val="normaltextrun"/>
          <w:rFonts w:asciiTheme="minorHAnsi" w:eastAsiaTheme="minorEastAsia" w:hAnsiTheme="minorHAnsi" w:cstheme="minorBidi"/>
          <w:sz w:val="28"/>
          <w:szCs w:val="28"/>
        </w:rPr>
      </w:pPr>
      <w:r w:rsidRPr="2AE437A4">
        <w:rPr>
          <w:rStyle w:val="normaltextrun"/>
          <w:rFonts w:ascii="Georgia" w:hAnsi="Georgia" w:cs="Segoe UI"/>
          <w:sz w:val="28"/>
          <w:szCs w:val="28"/>
        </w:rPr>
        <w:t>Reports will be periodically reviewed by Campus Leadership (Vice President Level Department Head, Dean or designee) and audited, when necessary.</w:t>
      </w:r>
    </w:p>
    <w:p w14:paraId="3BDBEF0B" w14:textId="42A8D396" w:rsidR="007576A5" w:rsidRDefault="007576A5" w:rsidP="2AE437A4">
      <w:pPr>
        <w:pStyle w:val="paragraph"/>
        <w:numPr>
          <w:ilvl w:val="1"/>
          <w:numId w:val="5"/>
        </w:numPr>
        <w:spacing w:before="0" w:beforeAutospacing="0" w:after="0" w:afterAutospacing="0"/>
        <w:textAlignment w:val="baseline"/>
        <w:rPr>
          <w:rStyle w:val="normaltextrun"/>
          <w:rFonts w:asciiTheme="minorHAnsi" w:eastAsiaTheme="minorEastAsia" w:hAnsiTheme="minorHAnsi" w:cstheme="minorBidi"/>
          <w:color w:val="000000" w:themeColor="text1"/>
          <w:sz w:val="28"/>
          <w:szCs w:val="28"/>
        </w:rPr>
      </w:pPr>
      <w:r w:rsidRPr="2AE437A4">
        <w:rPr>
          <w:rStyle w:val="normaltextrun"/>
          <w:rFonts w:ascii="Georgia" w:hAnsi="Georgia" w:cs="Segoe UI"/>
          <w:sz w:val="28"/>
          <w:szCs w:val="28"/>
        </w:rPr>
        <w:t>Employees must adhere to a proper dress code and have adequate office space during work calls/video meetings.</w:t>
      </w:r>
    </w:p>
    <w:p w14:paraId="112E26F0" w14:textId="77777777" w:rsidR="00FB150D" w:rsidRDefault="2AE437A4" w:rsidP="00FB150D">
      <w:pPr>
        <w:pStyle w:val="paragraph"/>
        <w:numPr>
          <w:ilvl w:val="1"/>
          <w:numId w:val="5"/>
        </w:numPr>
        <w:spacing w:before="0" w:beforeAutospacing="0" w:after="0" w:afterAutospacing="0"/>
        <w:rPr>
          <w:rFonts w:asciiTheme="minorHAnsi" w:eastAsiaTheme="minorEastAsia" w:hAnsiTheme="minorHAnsi" w:cstheme="minorBidi"/>
          <w:color w:val="000000" w:themeColor="text1"/>
          <w:sz w:val="28"/>
          <w:szCs w:val="28"/>
        </w:rPr>
      </w:pPr>
      <w:r w:rsidRPr="2AE437A4">
        <w:rPr>
          <w:rStyle w:val="normaltextrun"/>
          <w:rFonts w:ascii="Georgia" w:hAnsi="Georgia" w:cs="Segoe UI"/>
          <w:sz w:val="28"/>
          <w:szCs w:val="28"/>
        </w:rPr>
        <w:t>Employees must ensure all work documents are saved to a backed-up network drive.</w:t>
      </w:r>
    </w:p>
    <w:p w14:paraId="614FB9E0" w14:textId="3E34F880" w:rsidR="007576A5" w:rsidRPr="00FB150D" w:rsidRDefault="2AE437A4" w:rsidP="00FB150D">
      <w:pPr>
        <w:pStyle w:val="paragraph"/>
        <w:numPr>
          <w:ilvl w:val="1"/>
          <w:numId w:val="5"/>
        </w:numPr>
        <w:spacing w:before="0" w:beforeAutospacing="0" w:after="0" w:afterAutospacing="0"/>
        <w:rPr>
          <w:rStyle w:val="eop"/>
          <w:rFonts w:asciiTheme="minorHAnsi" w:eastAsiaTheme="minorEastAsia" w:hAnsiTheme="minorHAnsi" w:cstheme="minorBidi"/>
          <w:color w:val="000000" w:themeColor="text1"/>
          <w:sz w:val="28"/>
          <w:szCs w:val="28"/>
        </w:rPr>
      </w:pPr>
      <w:bookmarkStart w:id="0" w:name="_GoBack"/>
      <w:bookmarkEnd w:id="0"/>
      <w:r w:rsidRPr="00FB150D">
        <w:rPr>
          <w:rStyle w:val="normaltextrun"/>
          <w:rFonts w:ascii="Georgia" w:hAnsi="Georgia" w:cs="Segoe UI"/>
          <w:sz w:val="28"/>
          <w:szCs w:val="28"/>
        </w:rPr>
        <w:t>Employees must ensure that they implement appropriate administrative, physical and technical safeguards to protect the use and/or disclosure of confidential business and/or patient information.</w:t>
      </w:r>
    </w:p>
    <w:p w14:paraId="4A9A9F04" w14:textId="77777777" w:rsidR="007576A5" w:rsidRDefault="007576A5" w:rsidP="007576A5">
      <w:pPr>
        <w:pStyle w:val="paragraph"/>
        <w:spacing w:before="0" w:beforeAutospacing="0" w:after="0" w:afterAutospacing="0"/>
        <w:ind w:left="1800"/>
        <w:textAlignment w:val="baseline"/>
        <w:rPr>
          <w:rFonts w:ascii="Segoe UI" w:hAnsi="Segoe UI" w:cs="Segoe UI"/>
          <w:sz w:val="18"/>
          <w:szCs w:val="18"/>
        </w:rPr>
      </w:pPr>
      <w:r>
        <w:rPr>
          <w:rStyle w:val="eop"/>
          <w:rFonts w:ascii="Georgia" w:hAnsi="Georgia" w:cs="Segoe UI"/>
          <w:sz w:val="28"/>
          <w:szCs w:val="28"/>
        </w:rPr>
        <w:t> </w:t>
      </w:r>
    </w:p>
    <w:p w14:paraId="28D331B9" w14:textId="77777777" w:rsidR="00A11A71" w:rsidRDefault="00A11A71"/>
    <w:sectPr w:rsidR="00A11A7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57C25" w14:textId="77777777" w:rsidR="007576A5" w:rsidRDefault="007576A5" w:rsidP="007576A5">
      <w:pPr>
        <w:spacing w:after="0" w:line="240" w:lineRule="auto"/>
      </w:pPr>
      <w:r>
        <w:separator/>
      </w:r>
    </w:p>
  </w:endnote>
  <w:endnote w:type="continuationSeparator" w:id="0">
    <w:p w14:paraId="779F6FEC" w14:textId="77777777" w:rsidR="007576A5" w:rsidRDefault="007576A5" w:rsidP="0075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1C77FC8" w14:paraId="4A5522CB" w14:textId="77777777" w:rsidTr="41C77FC8">
      <w:tc>
        <w:tcPr>
          <w:tcW w:w="3120" w:type="dxa"/>
        </w:tcPr>
        <w:p w14:paraId="203BAD13" w14:textId="485CAF44" w:rsidR="41C77FC8" w:rsidRDefault="41C77FC8" w:rsidP="41C77FC8">
          <w:pPr>
            <w:pStyle w:val="Header"/>
            <w:ind w:left="-115"/>
          </w:pPr>
        </w:p>
      </w:tc>
      <w:tc>
        <w:tcPr>
          <w:tcW w:w="3120" w:type="dxa"/>
        </w:tcPr>
        <w:p w14:paraId="6527A448" w14:textId="06F3F3D6" w:rsidR="41C77FC8" w:rsidRDefault="41C77FC8" w:rsidP="41C77FC8">
          <w:pPr>
            <w:pStyle w:val="Header"/>
            <w:jc w:val="center"/>
          </w:pPr>
        </w:p>
      </w:tc>
      <w:tc>
        <w:tcPr>
          <w:tcW w:w="3120" w:type="dxa"/>
        </w:tcPr>
        <w:p w14:paraId="4B4357D4" w14:textId="1E3E27E3" w:rsidR="41C77FC8" w:rsidRDefault="41C77FC8" w:rsidP="41C77FC8">
          <w:pPr>
            <w:pStyle w:val="Header"/>
            <w:ind w:right="-115"/>
            <w:jc w:val="right"/>
          </w:pPr>
        </w:p>
      </w:tc>
    </w:tr>
  </w:tbl>
  <w:p w14:paraId="0DD98224" w14:textId="533E56B9" w:rsidR="41C77FC8" w:rsidRDefault="41C77FC8" w:rsidP="41C7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D516F" w14:textId="77777777" w:rsidR="007576A5" w:rsidRDefault="007576A5" w:rsidP="007576A5">
      <w:pPr>
        <w:spacing w:after="0" w:line="240" w:lineRule="auto"/>
      </w:pPr>
      <w:r>
        <w:separator/>
      </w:r>
    </w:p>
  </w:footnote>
  <w:footnote w:type="continuationSeparator" w:id="0">
    <w:p w14:paraId="52287D6B" w14:textId="77777777" w:rsidR="007576A5" w:rsidRDefault="007576A5" w:rsidP="0075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8B4D" w14:textId="77777777" w:rsidR="007576A5" w:rsidRDefault="007576A5">
    <w:pPr>
      <w:pStyle w:val="Header"/>
    </w:pPr>
    <w:r>
      <w:rPr>
        <w:noProof/>
      </w:rPr>
      <w:drawing>
        <wp:anchor distT="0" distB="0" distL="114300" distR="114300" simplePos="0" relativeHeight="251658240" behindDoc="1" locked="0" layoutInCell="1" allowOverlap="1" wp14:anchorId="1ACF2C71" wp14:editId="18E8BDD9">
          <wp:simplePos x="0" y="0"/>
          <wp:positionH relativeFrom="margin">
            <wp:posOffset>1352550</wp:posOffset>
          </wp:positionH>
          <wp:positionV relativeFrom="page">
            <wp:posOffset>209550</wp:posOffset>
          </wp:positionV>
          <wp:extent cx="3245485" cy="1143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al DHSU LOGO.jpg"/>
                  <pic:cNvPicPr/>
                </pic:nvPicPr>
                <pic:blipFill>
                  <a:blip r:embed="rId1">
                    <a:extLst>
                      <a:ext uri="{28A0092B-C50C-407E-A947-70E740481C1C}">
                        <a14:useLocalDpi xmlns:a14="http://schemas.microsoft.com/office/drawing/2010/main" val="0"/>
                      </a:ext>
                    </a:extLst>
                  </a:blip>
                  <a:stretch>
                    <a:fillRect/>
                  </a:stretch>
                </pic:blipFill>
                <pic:spPr>
                  <a:xfrm>
                    <a:off x="0" y="0"/>
                    <a:ext cx="3245485" cy="1143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C1A"/>
    <w:multiLevelType w:val="multilevel"/>
    <w:tmpl w:val="1D8286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6A574E"/>
    <w:multiLevelType w:val="multilevel"/>
    <w:tmpl w:val="1C30B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A57BD"/>
    <w:multiLevelType w:val="multilevel"/>
    <w:tmpl w:val="7DD6D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3F4EC9"/>
    <w:multiLevelType w:val="hybridMultilevel"/>
    <w:tmpl w:val="8E583EF2"/>
    <w:lvl w:ilvl="0" w:tplc="D24411D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8F8"/>
    <w:multiLevelType w:val="hybridMultilevel"/>
    <w:tmpl w:val="949CD11C"/>
    <w:lvl w:ilvl="0" w:tplc="D52A2266">
      <w:start w:val="1"/>
      <w:numFmt w:val="bullet"/>
      <w:lvlText w:val=""/>
      <w:lvlJc w:val="left"/>
      <w:pPr>
        <w:ind w:left="720" w:hanging="360"/>
      </w:pPr>
      <w:rPr>
        <w:rFonts w:ascii="Symbol" w:hAnsi="Symbol" w:hint="default"/>
      </w:rPr>
    </w:lvl>
    <w:lvl w:ilvl="1" w:tplc="262CBA84">
      <w:start w:val="1"/>
      <w:numFmt w:val="bullet"/>
      <w:lvlText w:val="o"/>
      <w:lvlJc w:val="left"/>
      <w:pPr>
        <w:ind w:left="1440" w:hanging="360"/>
      </w:pPr>
      <w:rPr>
        <w:rFonts w:ascii="Courier New" w:hAnsi="Courier New" w:hint="default"/>
      </w:rPr>
    </w:lvl>
    <w:lvl w:ilvl="2" w:tplc="EB74482C">
      <w:start w:val="1"/>
      <w:numFmt w:val="bullet"/>
      <w:lvlText w:val=""/>
      <w:lvlJc w:val="left"/>
      <w:pPr>
        <w:ind w:left="2160" w:hanging="360"/>
      </w:pPr>
      <w:rPr>
        <w:rFonts w:ascii="Wingdings" w:hAnsi="Wingdings" w:hint="default"/>
      </w:rPr>
    </w:lvl>
    <w:lvl w:ilvl="3" w:tplc="55D41F28">
      <w:start w:val="1"/>
      <w:numFmt w:val="bullet"/>
      <w:lvlText w:val=""/>
      <w:lvlJc w:val="left"/>
      <w:pPr>
        <w:ind w:left="2880" w:hanging="360"/>
      </w:pPr>
      <w:rPr>
        <w:rFonts w:ascii="Symbol" w:hAnsi="Symbol" w:hint="default"/>
      </w:rPr>
    </w:lvl>
    <w:lvl w:ilvl="4" w:tplc="A0740914">
      <w:start w:val="1"/>
      <w:numFmt w:val="bullet"/>
      <w:lvlText w:val="o"/>
      <w:lvlJc w:val="left"/>
      <w:pPr>
        <w:ind w:left="3600" w:hanging="360"/>
      </w:pPr>
      <w:rPr>
        <w:rFonts w:ascii="Courier New" w:hAnsi="Courier New" w:hint="default"/>
      </w:rPr>
    </w:lvl>
    <w:lvl w:ilvl="5" w:tplc="B18267B8">
      <w:start w:val="1"/>
      <w:numFmt w:val="bullet"/>
      <w:lvlText w:val=""/>
      <w:lvlJc w:val="left"/>
      <w:pPr>
        <w:ind w:left="4320" w:hanging="360"/>
      </w:pPr>
      <w:rPr>
        <w:rFonts w:ascii="Wingdings" w:hAnsi="Wingdings" w:hint="default"/>
      </w:rPr>
    </w:lvl>
    <w:lvl w:ilvl="6" w:tplc="8D78E160">
      <w:start w:val="1"/>
      <w:numFmt w:val="bullet"/>
      <w:lvlText w:val=""/>
      <w:lvlJc w:val="left"/>
      <w:pPr>
        <w:ind w:left="5040" w:hanging="360"/>
      </w:pPr>
      <w:rPr>
        <w:rFonts w:ascii="Symbol" w:hAnsi="Symbol" w:hint="default"/>
      </w:rPr>
    </w:lvl>
    <w:lvl w:ilvl="7" w:tplc="CA04BA4E">
      <w:start w:val="1"/>
      <w:numFmt w:val="bullet"/>
      <w:lvlText w:val="o"/>
      <w:lvlJc w:val="left"/>
      <w:pPr>
        <w:ind w:left="5760" w:hanging="360"/>
      </w:pPr>
      <w:rPr>
        <w:rFonts w:ascii="Courier New" w:hAnsi="Courier New" w:hint="default"/>
      </w:rPr>
    </w:lvl>
    <w:lvl w:ilvl="8" w:tplc="B7FCDD12">
      <w:start w:val="1"/>
      <w:numFmt w:val="bullet"/>
      <w:lvlText w:val=""/>
      <w:lvlJc w:val="left"/>
      <w:pPr>
        <w:ind w:left="6480" w:hanging="360"/>
      </w:pPr>
      <w:rPr>
        <w:rFonts w:ascii="Wingdings" w:hAnsi="Wingdings" w:hint="default"/>
      </w:rPr>
    </w:lvl>
  </w:abstractNum>
  <w:abstractNum w:abstractNumId="5" w15:restartNumberingAfterBreak="0">
    <w:nsid w:val="0BDE7C30"/>
    <w:multiLevelType w:val="multilevel"/>
    <w:tmpl w:val="2766F99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BD6832"/>
    <w:multiLevelType w:val="multilevel"/>
    <w:tmpl w:val="23C21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8F6D93"/>
    <w:multiLevelType w:val="hybridMultilevel"/>
    <w:tmpl w:val="EFA2B55E"/>
    <w:lvl w:ilvl="0" w:tplc="8BF0DBB2">
      <w:start w:val="1"/>
      <w:numFmt w:val="bullet"/>
      <w:lvlText w:val=""/>
      <w:lvlJc w:val="left"/>
      <w:pPr>
        <w:ind w:left="720" w:hanging="360"/>
      </w:pPr>
      <w:rPr>
        <w:rFonts w:ascii="Symbol" w:hAnsi="Symbol" w:hint="default"/>
      </w:rPr>
    </w:lvl>
    <w:lvl w:ilvl="1" w:tplc="D5FA65AE">
      <w:start w:val="1"/>
      <w:numFmt w:val="bullet"/>
      <w:lvlText w:val="o"/>
      <w:lvlJc w:val="left"/>
      <w:pPr>
        <w:ind w:left="1440" w:hanging="360"/>
      </w:pPr>
      <w:rPr>
        <w:rFonts w:ascii="Courier New" w:hAnsi="Courier New" w:hint="default"/>
      </w:rPr>
    </w:lvl>
    <w:lvl w:ilvl="2" w:tplc="24482C52">
      <w:start w:val="1"/>
      <w:numFmt w:val="bullet"/>
      <w:lvlText w:val=""/>
      <w:lvlJc w:val="left"/>
      <w:pPr>
        <w:ind w:left="2160" w:hanging="360"/>
      </w:pPr>
      <w:rPr>
        <w:rFonts w:ascii="Wingdings" w:hAnsi="Wingdings" w:hint="default"/>
      </w:rPr>
    </w:lvl>
    <w:lvl w:ilvl="3" w:tplc="90F6AC36">
      <w:start w:val="1"/>
      <w:numFmt w:val="bullet"/>
      <w:lvlText w:val=""/>
      <w:lvlJc w:val="left"/>
      <w:pPr>
        <w:ind w:left="2880" w:hanging="360"/>
      </w:pPr>
      <w:rPr>
        <w:rFonts w:ascii="Symbol" w:hAnsi="Symbol" w:hint="default"/>
      </w:rPr>
    </w:lvl>
    <w:lvl w:ilvl="4" w:tplc="13E820CA">
      <w:start w:val="1"/>
      <w:numFmt w:val="bullet"/>
      <w:lvlText w:val="o"/>
      <w:lvlJc w:val="left"/>
      <w:pPr>
        <w:ind w:left="3600" w:hanging="360"/>
      </w:pPr>
      <w:rPr>
        <w:rFonts w:ascii="Courier New" w:hAnsi="Courier New" w:hint="default"/>
      </w:rPr>
    </w:lvl>
    <w:lvl w:ilvl="5" w:tplc="5F5E31A8">
      <w:start w:val="1"/>
      <w:numFmt w:val="bullet"/>
      <w:lvlText w:val=""/>
      <w:lvlJc w:val="left"/>
      <w:pPr>
        <w:ind w:left="4320" w:hanging="360"/>
      </w:pPr>
      <w:rPr>
        <w:rFonts w:ascii="Wingdings" w:hAnsi="Wingdings" w:hint="default"/>
      </w:rPr>
    </w:lvl>
    <w:lvl w:ilvl="6" w:tplc="67D00DBE">
      <w:start w:val="1"/>
      <w:numFmt w:val="bullet"/>
      <w:lvlText w:val=""/>
      <w:lvlJc w:val="left"/>
      <w:pPr>
        <w:ind w:left="5040" w:hanging="360"/>
      </w:pPr>
      <w:rPr>
        <w:rFonts w:ascii="Symbol" w:hAnsi="Symbol" w:hint="default"/>
      </w:rPr>
    </w:lvl>
    <w:lvl w:ilvl="7" w:tplc="79CA9AA2">
      <w:start w:val="1"/>
      <w:numFmt w:val="bullet"/>
      <w:lvlText w:val="o"/>
      <w:lvlJc w:val="left"/>
      <w:pPr>
        <w:ind w:left="5760" w:hanging="360"/>
      </w:pPr>
      <w:rPr>
        <w:rFonts w:ascii="Courier New" w:hAnsi="Courier New" w:hint="default"/>
      </w:rPr>
    </w:lvl>
    <w:lvl w:ilvl="8" w:tplc="CA2EEB58">
      <w:start w:val="1"/>
      <w:numFmt w:val="bullet"/>
      <w:lvlText w:val=""/>
      <w:lvlJc w:val="left"/>
      <w:pPr>
        <w:ind w:left="6480" w:hanging="360"/>
      </w:pPr>
      <w:rPr>
        <w:rFonts w:ascii="Wingdings" w:hAnsi="Wingdings" w:hint="default"/>
      </w:rPr>
    </w:lvl>
  </w:abstractNum>
  <w:abstractNum w:abstractNumId="8" w15:restartNumberingAfterBreak="0">
    <w:nsid w:val="15091FA0"/>
    <w:multiLevelType w:val="multilevel"/>
    <w:tmpl w:val="EB84B1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857B2B"/>
    <w:multiLevelType w:val="multilevel"/>
    <w:tmpl w:val="C15C94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F3687A"/>
    <w:multiLevelType w:val="multilevel"/>
    <w:tmpl w:val="BAD404CC"/>
    <w:lvl w:ilvl="0">
      <w:start w:val="1"/>
      <w:numFmt w:val="bullet"/>
      <w:lvlText w:val=""/>
      <w:lvlJc w:val="left"/>
      <w:pPr>
        <w:tabs>
          <w:tab w:val="num" w:pos="720"/>
        </w:tabs>
        <w:ind w:left="720" w:hanging="360"/>
      </w:pPr>
      <w:rPr>
        <w:rFonts w:ascii="Webdings" w:hAnsi="Webding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AE18F3"/>
    <w:multiLevelType w:val="multilevel"/>
    <w:tmpl w:val="B788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B66B0"/>
    <w:multiLevelType w:val="multilevel"/>
    <w:tmpl w:val="7ADE1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220AA"/>
    <w:multiLevelType w:val="multilevel"/>
    <w:tmpl w:val="A22031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3E27BB"/>
    <w:multiLevelType w:val="multilevel"/>
    <w:tmpl w:val="B39280A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3F7B9C"/>
    <w:multiLevelType w:val="multilevel"/>
    <w:tmpl w:val="AA54F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A358D5"/>
    <w:multiLevelType w:val="multilevel"/>
    <w:tmpl w:val="6978A7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F57DBF"/>
    <w:multiLevelType w:val="hybridMultilevel"/>
    <w:tmpl w:val="BA4A5210"/>
    <w:lvl w:ilvl="0" w:tplc="D24411D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A75F7"/>
    <w:multiLevelType w:val="multilevel"/>
    <w:tmpl w:val="B2BAFC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73241D7"/>
    <w:multiLevelType w:val="multilevel"/>
    <w:tmpl w:val="32C89C7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88D3DA5"/>
    <w:multiLevelType w:val="multilevel"/>
    <w:tmpl w:val="248C6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DE43E9"/>
    <w:multiLevelType w:val="multilevel"/>
    <w:tmpl w:val="1D56E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7443BF"/>
    <w:multiLevelType w:val="multilevel"/>
    <w:tmpl w:val="70224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4F6469"/>
    <w:multiLevelType w:val="multilevel"/>
    <w:tmpl w:val="CC7659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1594130"/>
    <w:multiLevelType w:val="multilevel"/>
    <w:tmpl w:val="238AB8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25F0573"/>
    <w:multiLevelType w:val="hybridMultilevel"/>
    <w:tmpl w:val="C8064032"/>
    <w:lvl w:ilvl="0" w:tplc="54EC4AAE">
      <w:start w:val="1"/>
      <w:numFmt w:val="bullet"/>
      <w:lvlText w:val=""/>
      <w:lvlJc w:val="left"/>
      <w:pPr>
        <w:tabs>
          <w:tab w:val="num" w:pos="720"/>
        </w:tabs>
        <w:ind w:left="720" w:hanging="360"/>
      </w:pPr>
      <w:rPr>
        <w:rFonts w:ascii="Webdings" w:hAnsi="Webdings" w:hint="default"/>
        <w:sz w:val="28"/>
        <w:szCs w:val="28"/>
      </w:rPr>
    </w:lvl>
    <w:lvl w:ilvl="1" w:tplc="DAEC1ED8" w:tentative="1">
      <w:start w:val="1"/>
      <w:numFmt w:val="decimal"/>
      <w:lvlText w:val="%2."/>
      <w:lvlJc w:val="left"/>
      <w:pPr>
        <w:tabs>
          <w:tab w:val="num" w:pos="1440"/>
        </w:tabs>
        <w:ind w:left="1440" w:hanging="360"/>
      </w:pPr>
    </w:lvl>
    <w:lvl w:ilvl="2" w:tplc="CB9A9142" w:tentative="1">
      <w:start w:val="1"/>
      <w:numFmt w:val="decimal"/>
      <w:lvlText w:val="%3."/>
      <w:lvlJc w:val="left"/>
      <w:pPr>
        <w:tabs>
          <w:tab w:val="num" w:pos="2160"/>
        </w:tabs>
        <w:ind w:left="2160" w:hanging="360"/>
      </w:pPr>
    </w:lvl>
    <w:lvl w:ilvl="3" w:tplc="28E8D39A" w:tentative="1">
      <w:start w:val="1"/>
      <w:numFmt w:val="decimal"/>
      <w:lvlText w:val="%4."/>
      <w:lvlJc w:val="left"/>
      <w:pPr>
        <w:tabs>
          <w:tab w:val="num" w:pos="2880"/>
        </w:tabs>
        <w:ind w:left="2880" w:hanging="360"/>
      </w:pPr>
    </w:lvl>
    <w:lvl w:ilvl="4" w:tplc="5A54C55A" w:tentative="1">
      <w:start w:val="1"/>
      <w:numFmt w:val="decimal"/>
      <w:lvlText w:val="%5."/>
      <w:lvlJc w:val="left"/>
      <w:pPr>
        <w:tabs>
          <w:tab w:val="num" w:pos="3600"/>
        </w:tabs>
        <w:ind w:left="3600" w:hanging="360"/>
      </w:pPr>
    </w:lvl>
    <w:lvl w:ilvl="5" w:tplc="CAB64146" w:tentative="1">
      <w:start w:val="1"/>
      <w:numFmt w:val="decimal"/>
      <w:lvlText w:val="%6."/>
      <w:lvlJc w:val="left"/>
      <w:pPr>
        <w:tabs>
          <w:tab w:val="num" w:pos="4320"/>
        </w:tabs>
        <w:ind w:left="4320" w:hanging="360"/>
      </w:pPr>
    </w:lvl>
    <w:lvl w:ilvl="6" w:tplc="AA6459D4" w:tentative="1">
      <w:start w:val="1"/>
      <w:numFmt w:val="decimal"/>
      <w:lvlText w:val="%7."/>
      <w:lvlJc w:val="left"/>
      <w:pPr>
        <w:tabs>
          <w:tab w:val="num" w:pos="5040"/>
        </w:tabs>
        <w:ind w:left="5040" w:hanging="360"/>
      </w:pPr>
    </w:lvl>
    <w:lvl w:ilvl="7" w:tplc="849013F0" w:tentative="1">
      <w:start w:val="1"/>
      <w:numFmt w:val="decimal"/>
      <w:lvlText w:val="%8."/>
      <w:lvlJc w:val="left"/>
      <w:pPr>
        <w:tabs>
          <w:tab w:val="num" w:pos="5760"/>
        </w:tabs>
        <w:ind w:left="5760" w:hanging="360"/>
      </w:pPr>
    </w:lvl>
    <w:lvl w:ilvl="8" w:tplc="40F8B44A" w:tentative="1">
      <w:start w:val="1"/>
      <w:numFmt w:val="decimal"/>
      <w:lvlText w:val="%9."/>
      <w:lvlJc w:val="left"/>
      <w:pPr>
        <w:tabs>
          <w:tab w:val="num" w:pos="6480"/>
        </w:tabs>
        <w:ind w:left="6480" w:hanging="360"/>
      </w:pPr>
    </w:lvl>
  </w:abstractNum>
  <w:abstractNum w:abstractNumId="26" w15:restartNumberingAfterBreak="0">
    <w:nsid w:val="43DC1EAD"/>
    <w:multiLevelType w:val="hybridMultilevel"/>
    <w:tmpl w:val="1F402A90"/>
    <w:lvl w:ilvl="0" w:tplc="21DEA13E">
      <w:start w:val="1"/>
      <w:numFmt w:val="bullet"/>
      <w:lvlText w:val=""/>
      <w:lvlJc w:val="left"/>
      <w:pPr>
        <w:ind w:left="720" w:hanging="360"/>
      </w:pPr>
      <w:rPr>
        <w:rFonts w:ascii="Webdings" w:hAnsi="Webdings" w:hint="default"/>
      </w:rPr>
    </w:lvl>
    <w:lvl w:ilvl="1" w:tplc="64E86D52">
      <w:start w:val="1"/>
      <w:numFmt w:val="bullet"/>
      <w:lvlText w:val="o"/>
      <w:lvlJc w:val="left"/>
      <w:pPr>
        <w:ind w:left="1440" w:hanging="360"/>
      </w:pPr>
      <w:rPr>
        <w:rFonts w:ascii="Courier New" w:hAnsi="Courier New" w:hint="default"/>
      </w:rPr>
    </w:lvl>
    <w:lvl w:ilvl="2" w:tplc="7974E37A">
      <w:start w:val="1"/>
      <w:numFmt w:val="bullet"/>
      <w:lvlText w:val=""/>
      <w:lvlJc w:val="left"/>
      <w:pPr>
        <w:ind w:left="2160" w:hanging="360"/>
      </w:pPr>
      <w:rPr>
        <w:rFonts w:ascii="Wingdings" w:hAnsi="Wingdings" w:hint="default"/>
      </w:rPr>
    </w:lvl>
    <w:lvl w:ilvl="3" w:tplc="4B683290">
      <w:start w:val="1"/>
      <w:numFmt w:val="bullet"/>
      <w:lvlText w:val=""/>
      <w:lvlJc w:val="left"/>
      <w:pPr>
        <w:ind w:left="2880" w:hanging="360"/>
      </w:pPr>
      <w:rPr>
        <w:rFonts w:ascii="Symbol" w:hAnsi="Symbol" w:hint="default"/>
      </w:rPr>
    </w:lvl>
    <w:lvl w:ilvl="4" w:tplc="3AB0DDDE">
      <w:start w:val="1"/>
      <w:numFmt w:val="bullet"/>
      <w:lvlText w:val="o"/>
      <w:lvlJc w:val="left"/>
      <w:pPr>
        <w:ind w:left="3600" w:hanging="360"/>
      </w:pPr>
      <w:rPr>
        <w:rFonts w:ascii="Courier New" w:hAnsi="Courier New" w:hint="default"/>
      </w:rPr>
    </w:lvl>
    <w:lvl w:ilvl="5" w:tplc="46185598">
      <w:start w:val="1"/>
      <w:numFmt w:val="bullet"/>
      <w:lvlText w:val=""/>
      <w:lvlJc w:val="left"/>
      <w:pPr>
        <w:ind w:left="4320" w:hanging="360"/>
      </w:pPr>
      <w:rPr>
        <w:rFonts w:ascii="Wingdings" w:hAnsi="Wingdings" w:hint="default"/>
      </w:rPr>
    </w:lvl>
    <w:lvl w:ilvl="6" w:tplc="2542A8AE">
      <w:start w:val="1"/>
      <w:numFmt w:val="bullet"/>
      <w:lvlText w:val=""/>
      <w:lvlJc w:val="left"/>
      <w:pPr>
        <w:ind w:left="5040" w:hanging="360"/>
      </w:pPr>
      <w:rPr>
        <w:rFonts w:ascii="Symbol" w:hAnsi="Symbol" w:hint="default"/>
      </w:rPr>
    </w:lvl>
    <w:lvl w:ilvl="7" w:tplc="A0AA322C">
      <w:start w:val="1"/>
      <w:numFmt w:val="bullet"/>
      <w:lvlText w:val="o"/>
      <w:lvlJc w:val="left"/>
      <w:pPr>
        <w:ind w:left="5760" w:hanging="360"/>
      </w:pPr>
      <w:rPr>
        <w:rFonts w:ascii="Courier New" w:hAnsi="Courier New" w:hint="default"/>
      </w:rPr>
    </w:lvl>
    <w:lvl w:ilvl="8" w:tplc="1250C4AA">
      <w:start w:val="1"/>
      <w:numFmt w:val="bullet"/>
      <w:lvlText w:val=""/>
      <w:lvlJc w:val="left"/>
      <w:pPr>
        <w:ind w:left="6480" w:hanging="360"/>
      </w:pPr>
      <w:rPr>
        <w:rFonts w:ascii="Wingdings" w:hAnsi="Wingdings" w:hint="default"/>
      </w:rPr>
    </w:lvl>
  </w:abstractNum>
  <w:abstractNum w:abstractNumId="27" w15:restartNumberingAfterBreak="0">
    <w:nsid w:val="486350AC"/>
    <w:multiLevelType w:val="hybridMultilevel"/>
    <w:tmpl w:val="5096F3D4"/>
    <w:lvl w:ilvl="0" w:tplc="BB8C70D0">
      <w:start w:val="1"/>
      <w:numFmt w:val="bullet"/>
      <w:lvlText w:val=""/>
      <w:lvlJc w:val="left"/>
      <w:pPr>
        <w:ind w:left="720" w:hanging="360"/>
      </w:pPr>
      <w:rPr>
        <w:rFonts w:ascii="Webdings" w:hAnsi="Webdings" w:hint="default"/>
      </w:rPr>
    </w:lvl>
    <w:lvl w:ilvl="1" w:tplc="39DAB3B2">
      <w:start w:val="1"/>
      <w:numFmt w:val="bullet"/>
      <w:lvlText w:val="o"/>
      <w:lvlJc w:val="left"/>
      <w:pPr>
        <w:ind w:left="1440" w:hanging="360"/>
      </w:pPr>
      <w:rPr>
        <w:rFonts w:ascii="Courier New" w:hAnsi="Courier New" w:hint="default"/>
      </w:rPr>
    </w:lvl>
    <w:lvl w:ilvl="2" w:tplc="3AD2EFE0">
      <w:start w:val="1"/>
      <w:numFmt w:val="bullet"/>
      <w:lvlText w:val=""/>
      <w:lvlJc w:val="left"/>
      <w:pPr>
        <w:ind w:left="2160" w:hanging="360"/>
      </w:pPr>
      <w:rPr>
        <w:rFonts w:ascii="Wingdings" w:hAnsi="Wingdings" w:hint="default"/>
      </w:rPr>
    </w:lvl>
    <w:lvl w:ilvl="3" w:tplc="1E4A5D08">
      <w:start w:val="1"/>
      <w:numFmt w:val="bullet"/>
      <w:lvlText w:val=""/>
      <w:lvlJc w:val="left"/>
      <w:pPr>
        <w:ind w:left="2880" w:hanging="360"/>
      </w:pPr>
      <w:rPr>
        <w:rFonts w:ascii="Symbol" w:hAnsi="Symbol" w:hint="default"/>
      </w:rPr>
    </w:lvl>
    <w:lvl w:ilvl="4" w:tplc="6F580020">
      <w:start w:val="1"/>
      <w:numFmt w:val="bullet"/>
      <w:lvlText w:val="o"/>
      <w:lvlJc w:val="left"/>
      <w:pPr>
        <w:ind w:left="3600" w:hanging="360"/>
      </w:pPr>
      <w:rPr>
        <w:rFonts w:ascii="Courier New" w:hAnsi="Courier New" w:hint="default"/>
      </w:rPr>
    </w:lvl>
    <w:lvl w:ilvl="5" w:tplc="42F2BE4A">
      <w:start w:val="1"/>
      <w:numFmt w:val="bullet"/>
      <w:lvlText w:val=""/>
      <w:lvlJc w:val="left"/>
      <w:pPr>
        <w:ind w:left="4320" w:hanging="360"/>
      </w:pPr>
      <w:rPr>
        <w:rFonts w:ascii="Wingdings" w:hAnsi="Wingdings" w:hint="default"/>
      </w:rPr>
    </w:lvl>
    <w:lvl w:ilvl="6" w:tplc="D604E826">
      <w:start w:val="1"/>
      <w:numFmt w:val="bullet"/>
      <w:lvlText w:val=""/>
      <w:lvlJc w:val="left"/>
      <w:pPr>
        <w:ind w:left="5040" w:hanging="360"/>
      </w:pPr>
      <w:rPr>
        <w:rFonts w:ascii="Symbol" w:hAnsi="Symbol" w:hint="default"/>
      </w:rPr>
    </w:lvl>
    <w:lvl w:ilvl="7" w:tplc="A74ECDB2">
      <w:start w:val="1"/>
      <w:numFmt w:val="bullet"/>
      <w:lvlText w:val="o"/>
      <w:lvlJc w:val="left"/>
      <w:pPr>
        <w:ind w:left="5760" w:hanging="360"/>
      </w:pPr>
      <w:rPr>
        <w:rFonts w:ascii="Courier New" w:hAnsi="Courier New" w:hint="default"/>
      </w:rPr>
    </w:lvl>
    <w:lvl w:ilvl="8" w:tplc="9E98B09E">
      <w:start w:val="1"/>
      <w:numFmt w:val="bullet"/>
      <w:lvlText w:val=""/>
      <w:lvlJc w:val="left"/>
      <w:pPr>
        <w:ind w:left="6480" w:hanging="360"/>
      </w:pPr>
      <w:rPr>
        <w:rFonts w:ascii="Wingdings" w:hAnsi="Wingdings" w:hint="default"/>
      </w:rPr>
    </w:lvl>
  </w:abstractNum>
  <w:abstractNum w:abstractNumId="28" w15:restartNumberingAfterBreak="0">
    <w:nsid w:val="4B55335F"/>
    <w:multiLevelType w:val="multilevel"/>
    <w:tmpl w:val="F0E4E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420F32"/>
    <w:multiLevelType w:val="multilevel"/>
    <w:tmpl w:val="3758BA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F4D7046"/>
    <w:multiLevelType w:val="hybridMultilevel"/>
    <w:tmpl w:val="FAFC3EA2"/>
    <w:lvl w:ilvl="0" w:tplc="23142168">
      <w:start w:val="1"/>
      <w:numFmt w:val="bullet"/>
      <w:lvlText w:val=""/>
      <w:lvlJc w:val="left"/>
      <w:pPr>
        <w:ind w:left="720" w:hanging="360"/>
      </w:pPr>
      <w:rPr>
        <w:rFonts w:ascii="Symbol" w:hAnsi="Symbol" w:hint="default"/>
      </w:rPr>
    </w:lvl>
    <w:lvl w:ilvl="1" w:tplc="F8F807F4">
      <w:start w:val="1"/>
      <w:numFmt w:val="bullet"/>
      <w:lvlText w:val="o"/>
      <w:lvlJc w:val="left"/>
      <w:pPr>
        <w:ind w:left="1440" w:hanging="360"/>
      </w:pPr>
      <w:rPr>
        <w:rFonts w:ascii="Courier New" w:hAnsi="Courier New" w:hint="default"/>
      </w:rPr>
    </w:lvl>
    <w:lvl w:ilvl="2" w:tplc="5B8A5168">
      <w:start w:val="1"/>
      <w:numFmt w:val="bullet"/>
      <w:lvlText w:val=""/>
      <w:lvlJc w:val="left"/>
      <w:pPr>
        <w:ind w:left="2160" w:hanging="360"/>
      </w:pPr>
      <w:rPr>
        <w:rFonts w:ascii="Wingdings" w:hAnsi="Wingdings" w:hint="default"/>
      </w:rPr>
    </w:lvl>
    <w:lvl w:ilvl="3" w:tplc="8CFAE4DC">
      <w:start w:val="1"/>
      <w:numFmt w:val="bullet"/>
      <w:lvlText w:val=""/>
      <w:lvlJc w:val="left"/>
      <w:pPr>
        <w:ind w:left="2880" w:hanging="360"/>
      </w:pPr>
      <w:rPr>
        <w:rFonts w:ascii="Symbol" w:hAnsi="Symbol" w:hint="default"/>
      </w:rPr>
    </w:lvl>
    <w:lvl w:ilvl="4" w:tplc="82FC5FAC">
      <w:start w:val="1"/>
      <w:numFmt w:val="bullet"/>
      <w:lvlText w:val="o"/>
      <w:lvlJc w:val="left"/>
      <w:pPr>
        <w:ind w:left="3600" w:hanging="360"/>
      </w:pPr>
      <w:rPr>
        <w:rFonts w:ascii="Courier New" w:hAnsi="Courier New" w:hint="default"/>
      </w:rPr>
    </w:lvl>
    <w:lvl w:ilvl="5" w:tplc="D55A9632">
      <w:start w:val="1"/>
      <w:numFmt w:val="bullet"/>
      <w:lvlText w:val=""/>
      <w:lvlJc w:val="left"/>
      <w:pPr>
        <w:ind w:left="4320" w:hanging="360"/>
      </w:pPr>
      <w:rPr>
        <w:rFonts w:ascii="Wingdings" w:hAnsi="Wingdings" w:hint="default"/>
      </w:rPr>
    </w:lvl>
    <w:lvl w:ilvl="6" w:tplc="9820AB8A">
      <w:start w:val="1"/>
      <w:numFmt w:val="bullet"/>
      <w:lvlText w:val=""/>
      <w:lvlJc w:val="left"/>
      <w:pPr>
        <w:ind w:left="5040" w:hanging="360"/>
      </w:pPr>
      <w:rPr>
        <w:rFonts w:ascii="Symbol" w:hAnsi="Symbol" w:hint="default"/>
      </w:rPr>
    </w:lvl>
    <w:lvl w:ilvl="7" w:tplc="48520878">
      <w:start w:val="1"/>
      <w:numFmt w:val="bullet"/>
      <w:lvlText w:val="o"/>
      <w:lvlJc w:val="left"/>
      <w:pPr>
        <w:ind w:left="5760" w:hanging="360"/>
      </w:pPr>
      <w:rPr>
        <w:rFonts w:ascii="Courier New" w:hAnsi="Courier New" w:hint="default"/>
      </w:rPr>
    </w:lvl>
    <w:lvl w:ilvl="8" w:tplc="46DAA322">
      <w:start w:val="1"/>
      <w:numFmt w:val="bullet"/>
      <w:lvlText w:val=""/>
      <w:lvlJc w:val="left"/>
      <w:pPr>
        <w:ind w:left="6480" w:hanging="360"/>
      </w:pPr>
      <w:rPr>
        <w:rFonts w:ascii="Wingdings" w:hAnsi="Wingdings" w:hint="default"/>
      </w:rPr>
    </w:lvl>
  </w:abstractNum>
  <w:abstractNum w:abstractNumId="31" w15:restartNumberingAfterBreak="0">
    <w:nsid w:val="4FC61AD6"/>
    <w:multiLevelType w:val="multilevel"/>
    <w:tmpl w:val="7278DB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7D66953"/>
    <w:multiLevelType w:val="hybridMultilevel"/>
    <w:tmpl w:val="3D08DBF8"/>
    <w:lvl w:ilvl="0" w:tplc="D89C9710">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329A842C">
      <w:start w:val="1"/>
      <w:numFmt w:val="bullet"/>
      <w:lvlText w:val=""/>
      <w:lvlJc w:val="left"/>
      <w:pPr>
        <w:ind w:left="2160" w:hanging="360"/>
      </w:pPr>
      <w:rPr>
        <w:rFonts w:ascii="Wingdings" w:hAnsi="Wingdings" w:hint="default"/>
      </w:rPr>
    </w:lvl>
    <w:lvl w:ilvl="3" w:tplc="049C4726">
      <w:start w:val="1"/>
      <w:numFmt w:val="bullet"/>
      <w:lvlText w:val=""/>
      <w:lvlJc w:val="left"/>
      <w:pPr>
        <w:ind w:left="2880" w:hanging="360"/>
      </w:pPr>
      <w:rPr>
        <w:rFonts w:ascii="Symbol" w:hAnsi="Symbol" w:hint="default"/>
      </w:rPr>
    </w:lvl>
    <w:lvl w:ilvl="4" w:tplc="E51C287A">
      <w:start w:val="1"/>
      <w:numFmt w:val="bullet"/>
      <w:lvlText w:val="o"/>
      <w:lvlJc w:val="left"/>
      <w:pPr>
        <w:ind w:left="3600" w:hanging="360"/>
      </w:pPr>
      <w:rPr>
        <w:rFonts w:ascii="Courier New" w:hAnsi="Courier New" w:hint="default"/>
      </w:rPr>
    </w:lvl>
    <w:lvl w:ilvl="5" w:tplc="187A8048">
      <w:start w:val="1"/>
      <w:numFmt w:val="bullet"/>
      <w:lvlText w:val=""/>
      <w:lvlJc w:val="left"/>
      <w:pPr>
        <w:ind w:left="4320" w:hanging="360"/>
      </w:pPr>
      <w:rPr>
        <w:rFonts w:ascii="Wingdings" w:hAnsi="Wingdings" w:hint="default"/>
      </w:rPr>
    </w:lvl>
    <w:lvl w:ilvl="6" w:tplc="C74E711A">
      <w:start w:val="1"/>
      <w:numFmt w:val="bullet"/>
      <w:lvlText w:val=""/>
      <w:lvlJc w:val="left"/>
      <w:pPr>
        <w:ind w:left="5040" w:hanging="360"/>
      </w:pPr>
      <w:rPr>
        <w:rFonts w:ascii="Symbol" w:hAnsi="Symbol" w:hint="default"/>
      </w:rPr>
    </w:lvl>
    <w:lvl w:ilvl="7" w:tplc="4D50679C">
      <w:start w:val="1"/>
      <w:numFmt w:val="bullet"/>
      <w:lvlText w:val="o"/>
      <w:lvlJc w:val="left"/>
      <w:pPr>
        <w:ind w:left="5760" w:hanging="360"/>
      </w:pPr>
      <w:rPr>
        <w:rFonts w:ascii="Courier New" w:hAnsi="Courier New" w:hint="default"/>
      </w:rPr>
    </w:lvl>
    <w:lvl w:ilvl="8" w:tplc="4DD8C198">
      <w:start w:val="1"/>
      <w:numFmt w:val="bullet"/>
      <w:lvlText w:val=""/>
      <w:lvlJc w:val="left"/>
      <w:pPr>
        <w:ind w:left="6480" w:hanging="360"/>
      </w:pPr>
      <w:rPr>
        <w:rFonts w:ascii="Wingdings" w:hAnsi="Wingdings" w:hint="default"/>
      </w:rPr>
    </w:lvl>
  </w:abstractNum>
  <w:abstractNum w:abstractNumId="33" w15:restartNumberingAfterBreak="0">
    <w:nsid w:val="59F838EB"/>
    <w:multiLevelType w:val="multilevel"/>
    <w:tmpl w:val="C37CE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1D49A5"/>
    <w:multiLevelType w:val="hybridMultilevel"/>
    <w:tmpl w:val="12FEFB8C"/>
    <w:lvl w:ilvl="0" w:tplc="D24411D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87F5C"/>
    <w:multiLevelType w:val="multilevel"/>
    <w:tmpl w:val="8F425C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C4E7587"/>
    <w:multiLevelType w:val="multilevel"/>
    <w:tmpl w:val="0758289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C8D6729"/>
    <w:multiLevelType w:val="hybridMultilevel"/>
    <w:tmpl w:val="3E024C3C"/>
    <w:lvl w:ilvl="0" w:tplc="54EC4AAE">
      <w:start w:val="1"/>
      <w:numFmt w:val="bullet"/>
      <w:lvlText w:val=""/>
      <w:lvlJc w:val="left"/>
      <w:pPr>
        <w:ind w:left="720" w:hanging="360"/>
      </w:pPr>
      <w:rPr>
        <w:rFonts w:ascii="Webdings" w:hAnsi="Webdings" w:hint="default"/>
        <w:sz w:val="28"/>
        <w:szCs w:val="28"/>
      </w:rPr>
    </w:lvl>
    <w:lvl w:ilvl="1" w:tplc="041013E4">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52E8B"/>
    <w:multiLevelType w:val="multilevel"/>
    <w:tmpl w:val="A5E6F3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00B5FCC"/>
    <w:multiLevelType w:val="hybridMultilevel"/>
    <w:tmpl w:val="B172D730"/>
    <w:lvl w:ilvl="0" w:tplc="54EC4AAE">
      <w:start w:val="1"/>
      <w:numFmt w:val="bullet"/>
      <w:lvlText w:val=""/>
      <w:lvlJc w:val="left"/>
      <w:pPr>
        <w:tabs>
          <w:tab w:val="num" w:pos="720"/>
        </w:tabs>
        <w:ind w:left="720" w:hanging="360"/>
      </w:pPr>
      <w:rPr>
        <w:rFonts w:ascii="Webdings" w:hAnsi="Webdings" w:hint="default"/>
        <w:sz w:val="28"/>
        <w:szCs w:val="28"/>
      </w:rPr>
    </w:lvl>
    <w:lvl w:ilvl="1" w:tplc="35426D64" w:tentative="1">
      <w:start w:val="1"/>
      <w:numFmt w:val="decimal"/>
      <w:lvlText w:val="%2."/>
      <w:lvlJc w:val="left"/>
      <w:pPr>
        <w:tabs>
          <w:tab w:val="num" w:pos="1440"/>
        </w:tabs>
        <w:ind w:left="1440" w:hanging="360"/>
      </w:pPr>
    </w:lvl>
    <w:lvl w:ilvl="2" w:tplc="006A2706" w:tentative="1">
      <w:start w:val="1"/>
      <w:numFmt w:val="decimal"/>
      <w:lvlText w:val="%3."/>
      <w:lvlJc w:val="left"/>
      <w:pPr>
        <w:tabs>
          <w:tab w:val="num" w:pos="2160"/>
        </w:tabs>
        <w:ind w:left="2160" w:hanging="360"/>
      </w:pPr>
    </w:lvl>
    <w:lvl w:ilvl="3" w:tplc="7E0055E6" w:tentative="1">
      <w:start w:val="1"/>
      <w:numFmt w:val="decimal"/>
      <w:lvlText w:val="%4."/>
      <w:lvlJc w:val="left"/>
      <w:pPr>
        <w:tabs>
          <w:tab w:val="num" w:pos="2880"/>
        </w:tabs>
        <w:ind w:left="2880" w:hanging="360"/>
      </w:pPr>
    </w:lvl>
    <w:lvl w:ilvl="4" w:tplc="C0BA3002" w:tentative="1">
      <w:start w:val="1"/>
      <w:numFmt w:val="decimal"/>
      <w:lvlText w:val="%5."/>
      <w:lvlJc w:val="left"/>
      <w:pPr>
        <w:tabs>
          <w:tab w:val="num" w:pos="3600"/>
        </w:tabs>
        <w:ind w:left="3600" w:hanging="360"/>
      </w:pPr>
    </w:lvl>
    <w:lvl w:ilvl="5" w:tplc="4D181654" w:tentative="1">
      <w:start w:val="1"/>
      <w:numFmt w:val="decimal"/>
      <w:lvlText w:val="%6."/>
      <w:lvlJc w:val="left"/>
      <w:pPr>
        <w:tabs>
          <w:tab w:val="num" w:pos="4320"/>
        </w:tabs>
        <w:ind w:left="4320" w:hanging="360"/>
      </w:pPr>
    </w:lvl>
    <w:lvl w:ilvl="6" w:tplc="13421A26" w:tentative="1">
      <w:start w:val="1"/>
      <w:numFmt w:val="decimal"/>
      <w:lvlText w:val="%7."/>
      <w:lvlJc w:val="left"/>
      <w:pPr>
        <w:tabs>
          <w:tab w:val="num" w:pos="5040"/>
        </w:tabs>
        <w:ind w:left="5040" w:hanging="360"/>
      </w:pPr>
    </w:lvl>
    <w:lvl w:ilvl="7" w:tplc="93024884" w:tentative="1">
      <w:start w:val="1"/>
      <w:numFmt w:val="decimal"/>
      <w:lvlText w:val="%8."/>
      <w:lvlJc w:val="left"/>
      <w:pPr>
        <w:tabs>
          <w:tab w:val="num" w:pos="5760"/>
        </w:tabs>
        <w:ind w:left="5760" w:hanging="360"/>
      </w:pPr>
    </w:lvl>
    <w:lvl w:ilvl="8" w:tplc="6DA02E12" w:tentative="1">
      <w:start w:val="1"/>
      <w:numFmt w:val="decimal"/>
      <w:lvlText w:val="%9."/>
      <w:lvlJc w:val="left"/>
      <w:pPr>
        <w:tabs>
          <w:tab w:val="num" w:pos="6480"/>
        </w:tabs>
        <w:ind w:left="6480" w:hanging="360"/>
      </w:pPr>
    </w:lvl>
  </w:abstractNum>
  <w:abstractNum w:abstractNumId="40" w15:restartNumberingAfterBreak="0">
    <w:nsid w:val="61FF4582"/>
    <w:multiLevelType w:val="multilevel"/>
    <w:tmpl w:val="A754C42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3463D33"/>
    <w:multiLevelType w:val="multilevel"/>
    <w:tmpl w:val="3DF085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42B1FD9"/>
    <w:multiLevelType w:val="multilevel"/>
    <w:tmpl w:val="02B88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D425976"/>
    <w:multiLevelType w:val="multilevel"/>
    <w:tmpl w:val="8EF27A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0AA6CCE"/>
    <w:multiLevelType w:val="multilevel"/>
    <w:tmpl w:val="B5482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6317765"/>
    <w:multiLevelType w:val="multilevel"/>
    <w:tmpl w:val="5F2EEA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770CC7"/>
    <w:multiLevelType w:val="hybridMultilevel"/>
    <w:tmpl w:val="C21AE9BA"/>
    <w:lvl w:ilvl="0" w:tplc="4CB4F9C4">
      <w:start w:val="1"/>
      <w:numFmt w:val="bullet"/>
      <w:lvlText w:val=""/>
      <w:lvlJc w:val="left"/>
      <w:pPr>
        <w:ind w:left="720" w:hanging="360"/>
      </w:pPr>
      <w:rPr>
        <w:rFonts w:ascii="Symbol" w:hAnsi="Symbol" w:hint="default"/>
      </w:rPr>
    </w:lvl>
    <w:lvl w:ilvl="1" w:tplc="6B8E9E44">
      <w:start w:val="1"/>
      <w:numFmt w:val="bullet"/>
      <w:lvlText w:val="o"/>
      <w:lvlJc w:val="left"/>
      <w:pPr>
        <w:ind w:left="1440" w:hanging="360"/>
      </w:pPr>
      <w:rPr>
        <w:rFonts w:ascii="Courier New" w:hAnsi="Courier New" w:hint="default"/>
      </w:rPr>
    </w:lvl>
    <w:lvl w:ilvl="2" w:tplc="1F28B198">
      <w:start w:val="1"/>
      <w:numFmt w:val="bullet"/>
      <w:lvlText w:val=""/>
      <w:lvlJc w:val="left"/>
      <w:pPr>
        <w:ind w:left="2160" w:hanging="360"/>
      </w:pPr>
      <w:rPr>
        <w:rFonts w:ascii="Wingdings" w:hAnsi="Wingdings" w:hint="default"/>
      </w:rPr>
    </w:lvl>
    <w:lvl w:ilvl="3" w:tplc="A7B42F1A">
      <w:start w:val="1"/>
      <w:numFmt w:val="bullet"/>
      <w:lvlText w:val=""/>
      <w:lvlJc w:val="left"/>
      <w:pPr>
        <w:ind w:left="2880" w:hanging="360"/>
      </w:pPr>
      <w:rPr>
        <w:rFonts w:ascii="Symbol" w:hAnsi="Symbol" w:hint="default"/>
      </w:rPr>
    </w:lvl>
    <w:lvl w:ilvl="4" w:tplc="42AE9A0C">
      <w:start w:val="1"/>
      <w:numFmt w:val="bullet"/>
      <w:lvlText w:val="o"/>
      <w:lvlJc w:val="left"/>
      <w:pPr>
        <w:ind w:left="3600" w:hanging="360"/>
      </w:pPr>
      <w:rPr>
        <w:rFonts w:ascii="Courier New" w:hAnsi="Courier New" w:hint="default"/>
      </w:rPr>
    </w:lvl>
    <w:lvl w:ilvl="5" w:tplc="3942E740">
      <w:start w:val="1"/>
      <w:numFmt w:val="bullet"/>
      <w:lvlText w:val=""/>
      <w:lvlJc w:val="left"/>
      <w:pPr>
        <w:ind w:left="4320" w:hanging="360"/>
      </w:pPr>
      <w:rPr>
        <w:rFonts w:ascii="Wingdings" w:hAnsi="Wingdings" w:hint="default"/>
      </w:rPr>
    </w:lvl>
    <w:lvl w:ilvl="6" w:tplc="44AE5B68">
      <w:start w:val="1"/>
      <w:numFmt w:val="bullet"/>
      <w:lvlText w:val=""/>
      <w:lvlJc w:val="left"/>
      <w:pPr>
        <w:ind w:left="5040" w:hanging="360"/>
      </w:pPr>
      <w:rPr>
        <w:rFonts w:ascii="Symbol" w:hAnsi="Symbol" w:hint="default"/>
      </w:rPr>
    </w:lvl>
    <w:lvl w:ilvl="7" w:tplc="17C8CB5E">
      <w:start w:val="1"/>
      <w:numFmt w:val="bullet"/>
      <w:lvlText w:val="o"/>
      <w:lvlJc w:val="left"/>
      <w:pPr>
        <w:ind w:left="5760" w:hanging="360"/>
      </w:pPr>
      <w:rPr>
        <w:rFonts w:ascii="Courier New" w:hAnsi="Courier New" w:hint="default"/>
      </w:rPr>
    </w:lvl>
    <w:lvl w:ilvl="8" w:tplc="61D0EBE6">
      <w:start w:val="1"/>
      <w:numFmt w:val="bullet"/>
      <w:lvlText w:val=""/>
      <w:lvlJc w:val="left"/>
      <w:pPr>
        <w:ind w:left="6480" w:hanging="360"/>
      </w:pPr>
      <w:rPr>
        <w:rFonts w:ascii="Wingdings" w:hAnsi="Wingdings" w:hint="default"/>
      </w:rPr>
    </w:lvl>
  </w:abstractNum>
  <w:abstractNum w:abstractNumId="47" w15:restartNumberingAfterBreak="0">
    <w:nsid w:val="77054639"/>
    <w:multiLevelType w:val="multilevel"/>
    <w:tmpl w:val="6BBC700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0"/>
  </w:num>
  <w:num w:numId="2">
    <w:abstractNumId w:val="46"/>
  </w:num>
  <w:num w:numId="3">
    <w:abstractNumId w:val="27"/>
  </w:num>
  <w:num w:numId="4">
    <w:abstractNumId w:val="4"/>
  </w:num>
  <w:num w:numId="5">
    <w:abstractNumId w:val="32"/>
  </w:num>
  <w:num w:numId="6">
    <w:abstractNumId w:val="26"/>
  </w:num>
  <w:num w:numId="7">
    <w:abstractNumId w:val="7"/>
  </w:num>
  <w:num w:numId="8">
    <w:abstractNumId w:val="11"/>
  </w:num>
  <w:num w:numId="9">
    <w:abstractNumId w:val="15"/>
  </w:num>
  <w:num w:numId="10">
    <w:abstractNumId w:val="6"/>
  </w:num>
  <w:num w:numId="11">
    <w:abstractNumId w:val="33"/>
  </w:num>
  <w:num w:numId="12">
    <w:abstractNumId w:val="21"/>
  </w:num>
  <w:num w:numId="13">
    <w:abstractNumId w:val="20"/>
  </w:num>
  <w:num w:numId="14">
    <w:abstractNumId w:val="29"/>
  </w:num>
  <w:num w:numId="15">
    <w:abstractNumId w:val="23"/>
  </w:num>
  <w:num w:numId="16">
    <w:abstractNumId w:val="47"/>
  </w:num>
  <w:num w:numId="17">
    <w:abstractNumId w:val="12"/>
  </w:num>
  <w:num w:numId="18">
    <w:abstractNumId w:val="2"/>
  </w:num>
  <w:num w:numId="19">
    <w:abstractNumId w:val="18"/>
  </w:num>
  <w:num w:numId="20">
    <w:abstractNumId w:val="43"/>
  </w:num>
  <w:num w:numId="21">
    <w:abstractNumId w:val="13"/>
  </w:num>
  <w:num w:numId="22">
    <w:abstractNumId w:val="16"/>
  </w:num>
  <w:num w:numId="23">
    <w:abstractNumId w:val="5"/>
  </w:num>
  <w:num w:numId="24">
    <w:abstractNumId w:val="19"/>
  </w:num>
  <w:num w:numId="25">
    <w:abstractNumId w:val="40"/>
  </w:num>
  <w:num w:numId="26">
    <w:abstractNumId w:val="14"/>
  </w:num>
  <w:num w:numId="27">
    <w:abstractNumId w:val="36"/>
  </w:num>
  <w:num w:numId="28">
    <w:abstractNumId w:val="1"/>
  </w:num>
  <w:num w:numId="29">
    <w:abstractNumId w:val="25"/>
  </w:num>
  <w:num w:numId="30">
    <w:abstractNumId w:val="22"/>
  </w:num>
  <w:num w:numId="31">
    <w:abstractNumId w:val="31"/>
  </w:num>
  <w:num w:numId="32">
    <w:abstractNumId w:val="0"/>
  </w:num>
  <w:num w:numId="33">
    <w:abstractNumId w:val="35"/>
  </w:num>
  <w:num w:numId="34">
    <w:abstractNumId w:val="38"/>
  </w:num>
  <w:num w:numId="35">
    <w:abstractNumId w:val="39"/>
  </w:num>
  <w:num w:numId="36">
    <w:abstractNumId w:val="44"/>
  </w:num>
  <w:num w:numId="37">
    <w:abstractNumId w:val="41"/>
  </w:num>
  <w:num w:numId="38">
    <w:abstractNumId w:val="45"/>
  </w:num>
  <w:num w:numId="39">
    <w:abstractNumId w:val="28"/>
  </w:num>
  <w:num w:numId="40">
    <w:abstractNumId w:val="9"/>
  </w:num>
  <w:num w:numId="41">
    <w:abstractNumId w:val="24"/>
  </w:num>
  <w:num w:numId="42">
    <w:abstractNumId w:val="8"/>
  </w:num>
  <w:num w:numId="43">
    <w:abstractNumId w:val="42"/>
  </w:num>
  <w:num w:numId="44">
    <w:abstractNumId w:val="37"/>
  </w:num>
  <w:num w:numId="45">
    <w:abstractNumId w:val="3"/>
  </w:num>
  <w:num w:numId="46">
    <w:abstractNumId w:val="17"/>
  </w:num>
  <w:num w:numId="47">
    <w:abstractNumId w:val="3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A5"/>
    <w:rsid w:val="001B5FC3"/>
    <w:rsid w:val="005F230C"/>
    <w:rsid w:val="007576A5"/>
    <w:rsid w:val="007C2496"/>
    <w:rsid w:val="00A11A71"/>
    <w:rsid w:val="00BF3B67"/>
    <w:rsid w:val="00C8205F"/>
    <w:rsid w:val="00FB150D"/>
    <w:rsid w:val="0C9E022C"/>
    <w:rsid w:val="0DEBC023"/>
    <w:rsid w:val="1AE73C37"/>
    <w:rsid w:val="1B6115C2"/>
    <w:rsid w:val="21D05746"/>
    <w:rsid w:val="292B6E37"/>
    <w:rsid w:val="2AC73E98"/>
    <w:rsid w:val="2AE437A4"/>
    <w:rsid w:val="2D1309ED"/>
    <w:rsid w:val="2E1ADC47"/>
    <w:rsid w:val="2EAEDA4E"/>
    <w:rsid w:val="33824B71"/>
    <w:rsid w:val="34760E64"/>
    <w:rsid w:val="3E03C84D"/>
    <w:rsid w:val="3F7446F0"/>
    <w:rsid w:val="41C77FC8"/>
    <w:rsid w:val="42D73970"/>
    <w:rsid w:val="448C322E"/>
    <w:rsid w:val="4A705F50"/>
    <w:rsid w:val="4EF486AD"/>
    <w:rsid w:val="59060FC2"/>
    <w:rsid w:val="5A373954"/>
    <w:rsid w:val="5D6EDA16"/>
    <w:rsid w:val="649F04EB"/>
    <w:rsid w:val="6595E8E8"/>
    <w:rsid w:val="67045720"/>
    <w:rsid w:val="6C87C337"/>
    <w:rsid w:val="6D1938F9"/>
    <w:rsid w:val="757ED4EE"/>
    <w:rsid w:val="79AA38A3"/>
    <w:rsid w:val="7C073ECF"/>
    <w:rsid w:val="7E7DA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962B"/>
  <w15:chartTrackingRefBased/>
  <w15:docId w15:val="{1F54FA47-C845-4938-A4CC-5DC55F98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7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76A5"/>
  </w:style>
  <w:style w:type="character" w:customStyle="1" w:styleId="eop">
    <w:name w:val="eop"/>
    <w:basedOn w:val="DefaultParagraphFont"/>
    <w:rsid w:val="007576A5"/>
  </w:style>
  <w:style w:type="paragraph" w:styleId="Header">
    <w:name w:val="header"/>
    <w:basedOn w:val="Normal"/>
    <w:link w:val="HeaderChar"/>
    <w:uiPriority w:val="99"/>
    <w:unhideWhenUsed/>
    <w:rsid w:val="0075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6A5"/>
  </w:style>
  <w:style w:type="paragraph" w:styleId="Footer">
    <w:name w:val="footer"/>
    <w:basedOn w:val="Normal"/>
    <w:link w:val="FooterChar"/>
    <w:uiPriority w:val="99"/>
    <w:unhideWhenUsed/>
    <w:rsid w:val="0075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6A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51461">
      <w:bodyDiv w:val="1"/>
      <w:marLeft w:val="0"/>
      <w:marRight w:val="0"/>
      <w:marTop w:val="0"/>
      <w:marBottom w:val="0"/>
      <w:divBdr>
        <w:top w:val="none" w:sz="0" w:space="0" w:color="auto"/>
        <w:left w:val="none" w:sz="0" w:space="0" w:color="auto"/>
        <w:bottom w:val="none" w:sz="0" w:space="0" w:color="auto"/>
        <w:right w:val="none" w:sz="0" w:space="0" w:color="auto"/>
      </w:divBdr>
      <w:divsChild>
        <w:div w:id="43339853">
          <w:marLeft w:val="0"/>
          <w:marRight w:val="0"/>
          <w:marTop w:val="0"/>
          <w:marBottom w:val="0"/>
          <w:divBdr>
            <w:top w:val="none" w:sz="0" w:space="0" w:color="auto"/>
            <w:left w:val="none" w:sz="0" w:space="0" w:color="auto"/>
            <w:bottom w:val="none" w:sz="0" w:space="0" w:color="auto"/>
            <w:right w:val="none" w:sz="0" w:space="0" w:color="auto"/>
          </w:divBdr>
          <w:divsChild>
            <w:div w:id="119229552">
              <w:marLeft w:val="0"/>
              <w:marRight w:val="0"/>
              <w:marTop w:val="0"/>
              <w:marBottom w:val="0"/>
              <w:divBdr>
                <w:top w:val="none" w:sz="0" w:space="0" w:color="auto"/>
                <w:left w:val="none" w:sz="0" w:space="0" w:color="auto"/>
                <w:bottom w:val="none" w:sz="0" w:space="0" w:color="auto"/>
                <w:right w:val="none" w:sz="0" w:space="0" w:color="auto"/>
              </w:divBdr>
            </w:div>
            <w:div w:id="148209375">
              <w:marLeft w:val="0"/>
              <w:marRight w:val="0"/>
              <w:marTop w:val="0"/>
              <w:marBottom w:val="0"/>
              <w:divBdr>
                <w:top w:val="none" w:sz="0" w:space="0" w:color="auto"/>
                <w:left w:val="none" w:sz="0" w:space="0" w:color="auto"/>
                <w:bottom w:val="none" w:sz="0" w:space="0" w:color="auto"/>
                <w:right w:val="none" w:sz="0" w:space="0" w:color="auto"/>
              </w:divBdr>
            </w:div>
            <w:div w:id="1143697479">
              <w:marLeft w:val="0"/>
              <w:marRight w:val="0"/>
              <w:marTop w:val="0"/>
              <w:marBottom w:val="0"/>
              <w:divBdr>
                <w:top w:val="none" w:sz="0" w:space="0" w:color="auto"/>
                <w:left w:val="none" w:sz="0" w:space="0" w:color="auto"/>
                <w:bottom w:val="none" w:sz="0" w:space="0" w:color="auto"/>
                <w:right w:val="none" w:sz="0" w:space="0" w:color="auto"/>
              </w:divBdr>
            </w:div>
            <w:div w:id="1276866857">
              <w:marLeft w:val="0"/>
              <w:marRight w:val="0"/>
              <w:marTop w:val="0"/>
              <w:marBottom w:val="0"/>
              <w:divBdr>
                <w:top w:val="none" w:sz="0" w:space="0" w:color="auto"/>
                <w:left w:val="none" w:sz="0" w:space="0" w:color="auto"/>
                <w:bottom w:val="none" w:sz="0" w:space="0" w:color="auto"/>
                <w:right w:val="none" w:sz="0" w:space="0" w:color="auto"/>
              </w:divBdr>
            </w:div>
            <w:div w:id="1468664498">
              <w:marLeft w:val="0"/>
              <w:marRight w:val="0"/>
              <w:marTop w:val="0"/>
              <w:marBottom w:val="0"/>
              <w:divBdr>
                <w:top w:val="none" w:sz="0" w:space="0" w:color="auto"/>
                <w:left w:val="none" w:sz="0" w:space="0" w:color="auto"/>
                <w:bottom w:val="none" w:sz="0" w:space="0" w:color="auto"/>
                <w:right w:val="none" w:sz="0" w:space="0" w:color="auto"/>
              </w:divBdr>
            </w:div>
          </w:divsChild>
        </w:div>
        <w:div w:id="72433703">
          <w:marLeft w:val="0"/>
          <w:marRight w:val="0"/>
          <w:marTop w:val="0"/>
          <w:marBottom w:val="0"/>
          <w:divBdr>
            <w:top w:val="none" w:sz="0" w:space="0" w:color="auto"/>
            <w:left w:val="none" w:sz="0" w:space="0" w:color="auto"/>
            <w:bottom w:val="none" w:sz="0" w:space="0" w:color="auto"/>
            <w:right w:val="none" w:sz="0" w:space="0" w:color="auto"/>
          </w:divBdr>
          <w:divsChild>
            <w:div w:id="248972347">
              <w:marLeft w:val="0"/>
              <w:marRight w:val="0"/>
              <w:marTop w:val="0"/>
              <w:marBottom w:val="0"/>
              <w:divBdr>
                <w:top w:val="none" w:sz="0" w:space="0" w:color="auto"/>
                <w:left w:val="none" w:sz="0" w:space="0" w:color="auto"/>
                <w:bottom w:val="none" w:sz="0" w:space="0" w:color="auto"/>
                <w:right w:val="none" w:sz="0" w:space="0" w:color="auto"/>
              </w:divBdr>
            </w:div>
            <w:div w:id="375935259">
              <w:marLeft w:val="0"/>
              <w:marRight w:val="0"/>
              <w:marTop w:val="0"/>
              <w:marBottom w:val="0"/>
              <w:divBdr>
                <w:top w:val="none" w:sz="0" w:space="0" w:color="auto"/>
                <w:left w:val="none" w:sz="0" w:space="0" w:color="auto"/>
                <w:bottom w:val="none" w:sz="0" w:space="0" w:color="auto"/>
                <w:right w:val="none" w:sz="0" w:space="0" w:color="auto"/>
              </w:divBdr>
            </w:div>
            <w:div w:id="778793273">
              <w:marLeft w:val="0"/>
              <w:marRight w:val="0"/>
              <w:marTop w:val="0"/>
              <w:marBottom w:val="0"/>
              <w:divBdr>
                <w:top w:val="none" w:sz="0" w:space="0" w:color="auto"/>
                <w:left w:val="none" w:sz="0" w:space="0" w:color="auto"/>
                <w:bottom w:val="none" w:sz="0" w:space="0" w:color="auto"/>
                <w:right w:val="none" w:sz="0" w:space="0" w:color="auto"/>
              </w:divBdr>
            </w:div>
            <w:div w:id="1035884180">
              <w:marLeft w:val="0"/>
              <w:marRight w:val="0"/>
              <w:marTop w:val="0"/>
              <w:marBottom w:val="0"/>
              <w:divBdr>
                <w:top w:val="none" w:sz="0" w:space="0" w:color="auto"/>
                <w:left w:val="none" w:sz="0" w:space="0" w:color="auto"/>
                <w:bottom w:val="none" w:sz="0" w:space="0" w:color="auto"/>
                <w:right w:val="none" w:sz="0" w:space="0" w:color="auto"/>
              </w:divBdr>
            </w:div>
            <w:div w:id="1372343225">
              <w:marLeft w:val="0"/>
              <w:marRight w:val="0"/>
              <w:marTop w:val="0"/>
              <w:marBottom w:val="0"/>
              <w:divBdr>
                <w:top w:val="none" w:sz="0" w:space="0" w:color="auto"/>
                <w:left w:val="none" w:sz="0" w:space="0" w:color="auto"/>
                <w:bottom w:val="none" w:sz="0" w:space="0" w:color="auto"/>
                <w:right w:val="none" w:sz="0" w:space="0" w:color="auto"/>
              </w:divBdr>
            </w:div>
          </w:divsChild>
        </w:div>
        <w:div w:id="116415664">
          <w:marLeft w:val="0"/>
          <w:marRight w:val="0"/>
          <w:marTop w:val="0"/>
          <w:marBottom w:val="0"/>
          <w:divBdr>
            <w:top w:val="none" w:sz="0" w:space="0" w:color="auto"/>
            <w:left w:val="none" w:sz="0" w:space="0" w:color="auto"/>
            <w:bottom w:val="none" w:sz="0" w:space="0" w:color="auto"/>
            <w:right w:val="none" w:sz="0" w:space="0" w:color="auto"/>
          </w:divBdr>
          <w:divsChild>
            <w:div w:id="284507827">
              <w:marLeft w:val="0"/>
              <w:marRight w:val="0"/>
              <w:marTop w:val="0"/>
              <w:marBottom w:val="0"/>
              <w:divBdr>
                <w:top w:val="none" w:sz="0" w:space="0" w:color="auto"/>
                <w:left w:val="none" w:sz="0" w:space="0" w:color="auto"/>
                <w:bottom w:val="none" w:sz="0" w:space="0" w:color="auto"/>
                <w:right w:val="none" w:sz="0" w:space="0" w:color="auto"/>
              </w:divBdr>
            </w:div>
            <w:div w:id="602230207">
              <w:marLeft w:val="0"/>
              <w:marRight w:val="0"/>
              <w:marTop w:val="0"/>
              <w:marBottom w:val="0"/>
              <w:divBdr>
                <w:top w:val="none" w:sz="0" w:space="0" w:color="auto"/>
                <w:left w:val="none" w:sz="0" w:space="0" w:color="auto"/>
                <w:bottom w:val="none" w:sz="0" w:space="0" w:color="auto"/>
                <w:right w:val="none" w:sz="0" w:space="0" w:color="auto"/>
              </w:divBdr>
            </w:div>
            <w:div w:id="904997049">
              <w:marLeft w:val="0"/>
              <w:marRight w:val="0"/>
              <w:marTop w:val="0"/>
              <w:marBottom w:val="0"/>
              <w:divBdr>
                <w:top w:val="none" w:sz="0" w:space="0" w:color="auto"/>
                <w:left w:val="none" w:sz="0" w:space="0" w:color="auto"/>
                <w:bottom w:val="none" w:sz="0" w:space="0" w:color="auto"/>
                <w:right w:val="none" w:sz="0" w:space="0" w:color="auto"/>
              </w:divBdr>
            </w:div>
            <w:div w:id="1189640874">
              <w:marLeft w:val="0"/>
              <w:marRight w:val="0"/>
              <w:marTop w:val="0"/>
              <w:marBottom w:val="0"/>
              <w:divBdr>
                <w:top w:val="none" w:sz="0" w:space="0" w:color="auto"/>
                <w:left w:val="none" w:sz="0" w:space="0" w:color="auto"/>
                <w:bottom w:val="none" w:sz="0" w:space="0" w:color="auto"/>
                <w:right w:val="none" w:sz="0" w:space="0" w:color="auto"/>
              </w:divBdr>
            </w:div>
            <w:div w:id="2062514344">
              <w:marLeft w:val="0"/>
              <w:marRight w:val="0"/>
              <w:marTop w:val="0"/>
              <w:marBottom w:val="0"/>
              <w:divBdr>
                <w:top w:val="none" w:sz="0" w:space="0" w:color="auto"/>
                <w:left w:val="none" w:sz="0" w:space="0" w:color="auto"/>
                <w:bottom w:val="none" w:sz="0" w:space="0" w:color="auto"/>
                <w:right w:val="none" w:sz="0" w:space="0" w:color="auto"/>
              </w:divBdr>
            </w:div>
          </w:divsChild>
        </w:div>
        <w:div w:id="375468881">
          <w:marLeft w:val="0"/>
          <w:marRight w:val="0"/>
          <w:marTop w:val="0"/>
          <w:marBottom w:val="0"/>
          <w:divBdr>
            <w:top w:val="none" w:sz="0" w:space="0" w:color="auto"/>
            <w:left w:val="none" w:sz="0" w:space="0" w:color="auto"/>
            <w:bottom w:val="none" w:sz="0" w:space="0" w:color="auto"/>
            <w:right w:val="none" w:sz="0" w:space="0" w:color="auto"/>
          </w:divBdr>
          <w:divsChild>
            <w:div w:id="867573058">
              <w:marLeft w:val="0"/>
              <w:marRight w:val="0"/>
              <w:marTop w:val="0"/>
              <w:marBottom w:val="0"/>
              <w:divBdr>
                <w:top w:val="none" w:sz="0" w:space="0" w:color="auto"/>
                <w:left w:val="none" w:sz="0" w:space="0" w:color="auto"/>
                <w:bottom w:val="none" w:sz="0" w:space="0" w:color="auto"/>
                <w:right w:val="none" w:sz="0" w:space="0" w:color="auto"/>
              </w:divBdr>
            </w:div>
            <w:div w:id="874193210">
              <w:marLeft w:val="0"/>
              <w:marRight w:val="0"/>
              <w:marTop w:val="0"/>
              <w:marBottom w:val="0"/>
              <w:divBdr>
                <w:top w:val="none" w:sz="0" w:space="0" w:color="auto"/>
                <w:left w:val="none" w:sz="0" w:space="0" w:color="auto"/>
                <w:bottom w:val="none" w:sz="0" w:space="0" w:color="auto"/>
                <w:right w:val="none" w:sz="0" w:space="0" w:color="auto"/>
              </w:divBdr>
            </w:div>
            <w:div w:id="991446786">
              <w:marLeft w:val="0"/>
              <w:marRight w:val="0"/>
              <w:marTop w:val="0"/>
              <w:marBottom w:val="0"/>
              <w:divBdr>
                <w:top w:val="none" w:sz="0" w:space="0" w:color="auto"/>
                <w:left w:val="none" w:sz="0" w:space="0" w:color="auto"/>
                <w:bottom w:val="none" w:sz="0" w:space="0" w:color="auto"/>
                <w:right w:val="none" w:sz="0" w:space="0" w:color="auto"/>
              </w:divBdr>
            </w:div>
            <w:div w:id="1234387073">
              <w:marLeft w:val="0"/>
              <w:marRight w:val="0"/>
              <w:marTop w:val="0"/>
              <w:marBottom w:val="0"/>
              <w:divBdr>
                <w:top w:val="none" w:sz="0" w:space="0" w:color="auto"/>
                <w:left w:val="none" w:sz="0" w:space="0" w:color="auto"/>
                <w:bottom w:val="none" w:sz="0" w:space="0" w:color="auto"/>
                <w:right w:val="none" w:sz="0" w:space="0" w:color="auto"/>
              </w:divBdr>
            </w:div>
            <w:div w:id="2106996894">
              <w:marLeft w:val="0"/>
              <w:marRight w:val="0"/>
              <w:marTop w:val="0"/>
              <w:marBottom w:val="0"/>
              <w:divBdr>
                <w:top w:val="none" w:sz="0" w:space="0" w:color="auto"/>
                <w:left w:val="none" w:sz="0" w:space="0" w:color="auto"/>
                <w:bottom w:val="none" w:sz="0" w:space="0" w:color="auto"/>
                <w:right w:val="none" w:sz="0" w:space="0" w:color="auto"/>
              </w:divBdr>
            </w:div>
          </w:divsChild>
        </w:div>
        <w:div w:id="487869887">
          <w:marLeft w:val="0"/>
          <w:marRight w:val="0"/>
          <w:marTop w:val="0"/>
          <w:marBottom w:val="0"/>
          <w:divBdr>
            <w:top w:val="none" w:sz="0" w:space="0" w:color="auto"/>
            <w:left w:val="none" w:sz="0" w:space="0" w:color="auto"/>
            <w:bottom w:val="none" w:sz="0" w:space="0" w:color="auto"/>
            <w:right w:val="none" w:sz="0" w:space="0" w:color="auto"/>
          </w:divBdr>
          <w:divsChild>
            <w:div w:id="350378774">
              <w:marLeft w:val="0"/>
              <w:marRight w:val="0"/>
              <w:marTop w:val="0"/>
              <w:marBottom w:val="0"/>
              <w:divBdr>
                <w:top w:val="none" w:sz="0" w:space="0" w:color="auto"/>
                <w:left w:val="none" w:sz="0" w:space="0" w:color="auto"/>
                <w:bottom w:val="none" w:sz="0" w:space="0" w:color="auto"/>
                <w:right w:val="none" w:sz="0" w:space="0" w:color="auto"/>
              </w:divBdr>
            </w:div>
            <w:div w:id="852840835">
              <w:marLeft w:val="0"/>
              <w:marRight w:val="0"/>
              <w:marTop w:val="0"/>
              <w:marBottom w:val="0"/>
              <w:divBdr>
                <w:top w:val="none" w:sz="0" w:space="0" w:color="auto"/>
                <w:left w:val="none" w:sz="0" w:space="0" w:color="auto"/>
                <w:bottom w:val="none" w:sz="0" w:space="0" w:color="auto"/>
                <w:right w:val="none" w:sz="0" w:space="0" w:color="auto"/>
              </w:divBdr>
            </w:div>
            <w:div w:id="984817437">
              <w:marLeft w:val="0"/>
              <w:marRight w:val="0"/>
              <w:marTop w:val="0"/>
              <w:marBottom w:val="0"/>
              <w:divBdr>
                <w:top w:val="none" w:sz="0" w:space="0" w:color="auto"/>
                <w:left w:val="none" w:sz="0" w:space="0" w:color="auto"/>
                <w:bottom w:val="none" w:sz="0" w:space="0" w:color="auto"/>
                <w:right w:val="none" w:sz="0" w:space="0" w:color="auto"/>
              </w:divBdr>
            </w:div>
            <w:div w:id="1354647330">
              <w:marLeft w:val="0"/>
              <w:marRight w:val="0"/>
              <w:marTop w:val="0"/>
              <w:marBottom w:val="0"/>
              <w:divBdr>
                <w:top w:val="none" w:sz="0" w:space="0" w:color="auto"/>
                <w:left w:val="none" w:sz="0" w:space="0" w:color="auto"/>
                <w:bottom w:val="none" w:sz="0" w:space="0" w:color="auto"/>
                <w:right w:val="none" w:sz="0" w:space="0" w:color="auto"/>
              </w:divBdr>
            </w:div>
            <w:div w:id="1568027489">
              <w:marLeft w:val="0"/>
              <w:marRight w:val="0"/>
              <w:marTop w:val="0"/>
              <w:marBottom w:val="0"/>
              <w:divBdr>
                <w:top w:val="none" w:sz="0" w:space="0" w:color="auto"/>
                <w:left w:val="none" w:sz="0" w:space="0" w:color="auto"/>
                <w:bottom w:val="none" w:sz="0" w:space="0" w:color="auto"/>
                <w:right w:val="none" w:sz="0" w:space="0" w:color="auto"/>
              </w:divBdr>
            </w:div>
          </w:divsChild>
        </w:div>
        <w:div w:id="786506533">
          <w:marLeft w:val="0"/>
          <w:marRight w:val="0"/>
          <w:marTop w:val="0"/>
          <w:marBottom w:val="0"/>
          <w:divBdr>
            <w:top w:val="none" w:sz="0" w:space="0" w:color="auto"/>
            <w:left w:val="none" w:sz="0" w:space="0" w:color="auto"/>
            <w:bottom w:val="none" w:sz="0" w:space="0" w:color="auto"/>
            <w:right w:val="none" w:sz="0" w:space="0" w:color="auto"/>
          </w:divBdr>
          <w:divsChild>
            <w:div w:id="831487749">
              <w:marLeft w:val="0"/>
              <w:marRight w:val="0"/>
              <w:marTop w:val="0"/>
              <w:marBottom w:val="0"/>
              <w:divBdr>
                <w:top w:val="none" w:sz="0" w:space="0" w:color="auto"/>
                <w:left w:val="none" w:sz="0" w:space="0" w:color="auto"/>
                <w:bottom w:val="none" w:sz="0" w:space="0" w:color="auto"/>
                <w:right w:val="none" w:sz="0" w:space="0" w:color="auto"/>
              </w:divBdr>
            </w:div>
            <w:div w:id="1464151722">
              <w:marLeft w:val="0"/>
              <w:marRight w:val="0"/>
              <w:marTop w:val="0"/>
              <w:marBottom w:val="0"/>
              <w:divBdr>
                <w:top w:val="none" w:sz="0" w:space="0" w:color="auto"/>
                <w:left w:val="none" w:sz="0" w:space="0" w:color="auto"/>
                <w:bottom w:val="none" w:sz="0" w:space="0" w:color="auto"/>
                <w:right w:val="none" w:sz="0" w:space="0" w:color="auto"/>
              </w:divBdr>
            </w:div>
            <w:div w:id="1637951278">
              <w:marLeft w:val="0"/>
              <w:marRight w:val="0"/>
              <w:marTop w:val="0"/>
              <w:marBottom w:val="0"/>
              <w:divBdr>
                <w:top w:val="none" w:sz="0" w:space="0" w:color="auto"/>
                <w:left w:val="none" w:sz="0" w:space="0" w:color="auto"/>
                <w:bottom w:val="none" w:sz="0" w:space="0" w:color="auto"/>
                <w:right w:val="none" w:sz="0" w:space="0" w:color="auto"/>
              </w:divBdr>
            </w:div>
            <w:div w:id="2091341648">
              <w:marLeft w:val="0"/>
              <w:marRight w:val="0"/>
              <w:marTop w:val="0"/>
              <w:marBottom w:val="0"/>
              <w:divBdr>
                <w:top w:val="none" w:sz="0" w:space="0" w:color="auto"/>
                <w:left w:val="none" w:sz="0" w:space="0" w:color="auto"/>
                <w:bottom w:val="none" w:sz="0" w:space="0" w:color="auto"/>
                <w:right w:val="none" w:sz="0" w:space="0" w:color="auto"/>
              </w:divBdr>
            </w:div>
            <w:div w:id="2121678757">
              <w:marLeft w:val="0"/>
              <w:marRight w:val="0"/>
              <w:marTop w:val="0"/>
              <w:marBottom w:val="0"/>
              <w:divBdr>
                <w:top w:val="none" w:sz="0" w:space="0" w:color="auto"/>
                <w:left w:val="none" w:sz="0" w:space="0" w:color="auto"/>
                <w:bottom w:val="none" w:sz="0" w:space="0" w:color="auto"/>
                <w:right w:val="none" w:sz="0" w:space="0" w:color="auto"/>
              </w:divBdr>
            </w:div>
          </w:divsChild>
        </w:div>
        <w:div w:id="1338926350">
          <w:marLeft w:val="0"/>
          <w:marRight w:val="0"/>
          <w:marTop w:val="0"/>
          <w:marBottom w:val="0"/>
          <w:divBdr>
            <w:top w:val="none" w:sz="0" w:space="0" w:color="auto"/>
            <w:left w:val="none" w:sz="0" w:space="0" w:color="auto"/>
            <w:bottom w:val="none" w:sz="0" w:space="0" w:color="auto"/>
            <w:right w:val="none" w:sz="0" w:space="0" w:color="auto"/>
          </w:divBdr>
          <w:divsChild>
            <w:div w:id="294263201">
              <w:marLeft w:val="0"/>
              <w:marRight w:val="0"/>
              <w:marTop w:val="0"/>
              <w:marBottom w:val="0"/>
              <w:divBdr>
                <w:top w:val="none" w:sz="0" w:space="0" w:color="auto"/>
                <w:left w:val="none" w:sz="0" w:space="0" w:color="auto"/>
                <w:bottom w:val="none" w:sz="0" w:space="0" w:color="auto"/>
                <w:right w:val="none" w:sz="0" w:space="0" w:color="auto"/>
              </w:divBdr>
            </w:div>
            <w:div w:id="1626352316">
              <w:marLeft w:val="0"/>
              <w:marRight w:val="0"/>
              <w:marTop w:val="0"/>
              <w:marBottom w:val="0"/>
              <w:divBdr>
                <w:top w:val="none" w:sz="0" w:space="0" w:color="auto"/>
                <w:left w:val="none" w:sz="0" w:space="0" w:color="auto"/>
                <w:bottom w:val="none" w:sz="0" w:space="0" w:color="auto"/>
                <w:right w:val="none" w:sz="0" w:space="0" w:color="auto"/>
              </w:divBdr>
            </w:div>
          </w:divsChild>
        </w:div>
        <w:div w:id="1436554159">
          <w:marLeft w:val="0"/>
          <w:marRight w:val="0"/>
          <w:marTop w:val="0"/>
          <w:marBottom w:val="0"/>
          <w:divBdr>
            <w:top w:val="none" w:sz="0" w:space="0" w:color="auto"/>
            <w:left w:val="none" w:sz="0" w:space="0" w:color="auto"/>
            <w:bottom w:val="none" w:sz="0" w:space="0" w:color="auto"/>
            <w:right w:val="none" w:sz="0" w:space="0" w:color="auto"/>
          </w:divBdr>
          <w:divsChild>
            <w:div w:id="705834632">
              <w:marLeft w:val="0"/>
              <w:marRight w:val="0"/>
              <w:marTop w:val="0"/>
              <w:marBottom w:val="0"/>
              <w:divBdr>
                <w:top w:val="none" w:sz="0" w:space="0" w:color="auto"/>
                <w:left w:val="none" w:sz="0" w:space="0" w:color="auto"/>
                <w:bottom w:val="none" w:sz="0" w:space="0" w:color="auto"/>
                <w:right w:val="none" w:sz="0" w:space="0" w:color="auto"/>
              </w:divBdr>
            </w:div>
            <w:div w:id="749157137">
              <w:marLeft w:val="0"/>
              <w:marRight w:val="0"/>
              <w:marTop w:val="0"/>
              <w:marBottom w:val="0"/>
              <w:divBdr>
                <w:top w:val="none" w:sz="0" w:space="0" w:color="auto"/>
                <w:left w:val="none" w:sz="0" w:space="0" w:color="auto"/>
                <w:bottom w:val="none" w:sz="0" w:space="0" w:color="auto"/>
                <w:right w:val="none" w:sz="0" w:space="0" w:color="auto"/>
              </w:divBdr>
            </w:div>
            <w:div w:id="1531187697">
              <w:marLeft w:val="0"/>
              <w:marRight w:val="0"/>
              <w:marTop w:val="0"/>
              <w:marBottom w:val="0"/>
              <w:divBdr>
                <w:top w:val="none" w:sz="0" w:space="0" w:color="auto"/>
                <w:left w:val="none" w:sz="0" w:space="0" w:color="auto"/>
                <w:bottom w:val="none" w:sz="0" w:space="0" w:color="auto"/>
                <w:right w:val="none" w:sz="0" w:space="0" w:color="auto"/>
              </w:divBdr>
            </w:div>
            <w:div w:id="1758624814">
              <w:marLeft w:val="0"/>
              <w:marRight w:val="0"/>
              <w:marTop w:val="0"/>
              <w:marBottom w:val="0"/>
              <w:divBdr>
                <w:top w:val="none" w:sz="0" w:space="0" w:color="auto"/>
                <w:left w:val="none" w:sz="0" w:space="0" w:color="auto"/>
                <w:bottom w:val="none" w:sz="0" w:space="0" w:color="auto"/>
                <w:right w:val="none" w:sz="0" w:space="0" w:color="auto"/>
              </w:divBdr>
            </w:div>
            <w:div w:id="2029023919">
              <w:marLeft w:val="0"/>
              <w:marRight w:val="0"/>
              <w:marTop w:val="0"/>
              <w:marBottom w:val="0"/>
              <w:divBdr>
                <w:top w:val="none" w:sz="0" w:space="0" w:color="auto"/>
                <w:left w:val="none" w:sz="0" w:space="0" w:color="auto"/>
                <w:bottom w:val="none" w:sz="0" w:space="0" w:color="auto"/>
                <w:right w:val="none" w:sz="0" w:space="0" w:color="auto"/>
              </w:divBdr>
            </w:div>
          </w:divsChild>
        </w:div>
        <w:div w:id="1656645258">
          <w:marLeft w:val="0"/>
          <w:marRight w:val="0"/>
          <w:marTop w:val="0"/>
          <w:marBottom w:val="0"/>
          <w:divBdr>
            <w:top w:val="none" w:sz="0" w:space="0" w:color="auto"/>
            <w:left w:val="none" w:sz="0" w:space="0" w:color="auto"/>
            <w:bottom w:val="none" w:sz="0" w:space="0" w:color="auto"/>
            <w:right w:val="none" w:sz="0" w:space="0" w:color="auto"/>
          </w:divBdr>
          <w:divsChild>
            <w:div w:id="254362760">
              <w:marLeft w:val="0"/>
              <w:marRight w:val="0"/>
              <w:marTop w:val="0"/>
              <w:marBottom w:val="0"/>
              <w:divBdr>
                <w:top w:val="none" w:sz="0" w:space="0" w:color="auto"/>
                <w:left w:val="none" w:sz="0" w:space="0" w:color="auto"/>
                <w:bottom w:val="none" w:sz="0" w:space="0" w:color="auto"/>
                <w:right w:val="none" w:sz="0" w:space="0" w:color="auto"/>
              </w:divBdr>
            </w:div>
            <w:div w:id="481387690">
              <w:marLeft w:val="0"/>
              <w:marRight w:val="0"/>
              <w:marTop w:val="0"/>
              <w:marBottom w:val="0"/>
              <w:divBdr>
                <w:top w:val="none" w:sz="0" w:space="0" w:color="auto"/>
                <w:left w:val="none" w:sz="0" w:space="0" w:color="auto"/>
                <w:bottom w:val="none" w:sz="0" w:space="0" w:color="auto"/>
                <w:right w:val="none" w:sz="0" w:space="0" w:color="auto"/>
              </w:divBdr>
            </w:div>
            <w:div w:id="1474325644">
              <w:marLeft w:val="0"/>
              <w:marRight w:val="0"/>
              <w:marTop w:val="0"/>
              <w:marBottom w:val="0"/>
              <w:divBdr>
                <w:top w:val="none" w:sz="0" w:space="0" w:color="auto"/>
                <w:left w:val="none" w:sz="0" w:space="0" w:color="auto"/>
                <w:bottom w:val="none" w:sz="0" w:space="0" w:color="auto"/>
                <w:right w:val="none" w:sz="0" w:space="0" w:color="auto"/>
              </w:divBdr>
            </w:div>
            <w:div w:id="1766802737">
              <w:marLeft w:val="0"/>
              <w:marRight w:val="0"/>
              <w:marTop w:val="0"/>
              <w:marBottom w:val="0"/>
              <w:divBdr>
                <w:top w:val="none" w:sz="0" w:space="0" w:color="auto"/>
                <w:left w:val="none" w:sz="0" w:space="0" w:color="auto"/>
                <w:bottom w:val="none" w:sz="0" w:space="0" w:color="auto"/>
                <w:right w:val="none" w:sz="0" w:space="0" w:color="auto"/>
              </w:divBdr>
            </w:div>
            <w:div w:id="1780222137">
              <w:marLeft w:val="0"/>
              <w:marRight w:val="0"/>
              <w:marTop w:val="0"/>
              <w:marBottom w:val="0"/>
              <w:divBdr>
                <w:top w:val="none" w:sz="0" w:space="0" w:color="auto"/>
                <w:left w:val="none" w:sz="0" w:space="0" w:color="auto"/>
                <w:bottom w:val="none" w:sz="0" w:space="0" w:color="auto"/>
                <w:right w:val="none" w:sz="0" w:space="0" w:color="auto"/>
              </w:divBdr>
            </w:div>
          </w:divsChild>
        </w:div>
        <w:div w:id="1767994344">
          <w:marLeft w:val="0"/>
          <w:marRight w:val="0"/>
          <w:marTop w:val="0"/>
          <w:marBottom w:val="0"/>
          <w:divBdr>
            <w:top w:val="none" w:sz="0" w:space="0" w:color="auto"/>
            <w:left w:val="none" w:sz="0" w:space="0" w:color="auto"/>
            <w:bottom w:val="none" w:sz="0" w:space="0" w:color="auto"/>
            <w:right w:val="none" w:sz="0" w:space="0" w:color="auto"/>
          </w:divBdr>
          <w:divsChild>
            <w:div w:id="137572685">
              <w:marLeft w:val="0"/>
              <w:marRight w:val="0"/>
              <w:marTop w:val="0"/>
              <w:marBottom w:val="0"/>
              <w:divBdr>
                <w:top w:val="none" w:sz="0" w:space="0" w:color="auto"/>
                <w:left w:val="none" w:sz="0" w:space="0" w:color="auto"/>
                <w:bottom w:val="none" w:sz="0" w:space="0" w:color="auto"/>
                <w:right w:val="none" w:sz="0" w:space="0" w:color="auto"/>
              </w:divBdr>
            </w:div>
            <w:div w:id="894435773">
              <w:marLeft w:val="0"/>
              <w:marRight w:val="0"/>
              <w:marTop w:val="0"/>
              <w:marBottom w:val="0"/>
              <w:divBdr>
                <w:top w:val="none" w:sz="0" w:space="0" w:color="auto"/>
                <w:left w:val="none" w:sz="0" w:space="0" w:color="auto"/>
                <w:bottom w:val="none" w:sz="0" w:space="0" w:color="auto"/>
                <w:right w:val="none" w:sz="0" w:space="0" w:color="auto"/>
              </w:divBdr>
            </w:div>
            <w:div w:id="1062213638">
              <w:marLeft w:val="0"/>
              <w:marRight w:val="0"/>
              <w:marTop w:val="0"/>
              <w:marBottom w:val="0"/>
              <w:divBdr>
                <w:top w:val="none" w:sz="0" w:space="0" w:color="auto"/>
                <w:left w:val="none" w:sz="0" w:space="0" w:color="auto"/>
                <w:bottom w:val="none" w:sz="0" w:space="0" w:color="auto"/>
                <w:right w:val="none" w:sz="0" w:space="0" w:color="auto"/>
              </w:divBdr>
            </w:div>
            <w:div w:id="1300842276">
              <w:marLeft w:val="0"/>
              <w:marRight w:val="0"/>
              <w:marTop w:val="0"/>
              <w:marBottom w:val="0"/>
              <w:divBdr>
                <w:top w:val="none" w:sz="0" w:space="0" w:color="auto"/>
                <w:left w:val="none" w:sz="0" w:space="0" w:color="auto"/>
                <w:bottom w:val="none" w:sz="0" w:space="0" w:color="auto"/>
                <w:right w:val="none" w:sz="0" w:space="0" w:color="auto"/>
              </w:divBdr>
            </w:div>
            <w:div w:id="21465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93FE1260EA746B6711ADF1AE76FB9" ma:contentTypeVersion="15" ma:contentTypeDescription="Create a new document." ma:contentTypeScope="" ma:versionID="87f633355cb9080901f8db3c4f9c381b">
  <xsd:schema xmlns:xsd="http://www.w3.org/2001/XMLSchema" xmlns:xs="http://www.w3.org/2001/XMLSchema" xmlns:p="http://schemas.microsoft.com/office/2006/metadata/properties" xmlns:ns1="http://schemas.microsoft.com/sharepoint/v3" xmlns:ns3="e4e2a6c3-4492-4083-ac7c-3d8af39f35bf" xmlns:ns4="1f8447bb-f706-4db8-9e5d-2cc6f3cc95aa" targetNamespace="http://schemas.microsoft.com/office/2006/metadata/properties" ma:root="true" ma:fieldsID="ae51d40959f85dd5edf303cff7838bd2" ns1:_="" ns3:_="" ns4:_="">
    <xsd:import namespace="http://schemas.microsoft.com/sharepoint/v3"/>
    <xsd:import namespace="e4e2a6c3-4492-4083-ac7c-3d8af39f35bf"/>
    <xsd:import namespace="1f8447bb-f706-4db8-9e5d-2cc6f3cc95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2a6c3-4492-4083-ac7c-3d8af39f3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8447bb-f706-4db8-9e5d-2cc6f3cc9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F015F-102E-4754-9C7D-B6889E1D8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e2a6c3-4492-4083-ac7c-3d8af39f35bf"/>
    <ds:schemaRef ds:uri="1f8447bb-f706-4db8-9e5d-2cc6f3cc9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5DBA9-AA27-4F5C-8BD9-E9BDB5A617C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1f8447bb-f706-4db8-9e5d-2cc6f3cc95aa"/>
    <ds:schemaRef ds:uri="e4e2a6c3-4492-4083-ac7c-3d8af39f35bf"/>
    <ds:schemaRef ds:uri="http://www.w3.org/XML/1998/namespace"/>
  </ds:schemaRefs>
</ds:datastoreItem>
</file>

<file path=customXml/itemProps3.xml><?xml version="1.0" encoding="utf-8"?>
<ds:datastoreItem xmlns:ds="http://schemas.openxmlformats.org/officeDocument/2006/customXml" ds:itemID="{883D3CB9-14BE-41EC-984E-00FC72F1D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3661</Characters>
  <Application>Microsoft Office Word</Application>
  <DocSecurity>0</DocSecurity>
  <Lines>30</Lines>
  <Paragraphs>8</Paragraphs>
  <ScaleCrop>false</ScaleCrop>
  <Company>SUNY Downstate Medical Center</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Lightbourne</dc:creator>
  <cp:keywords/>
  <dc:description/>
  <cp:lastModifiedBy>Keisha Lightbourne</cp:lastModifiedBy>
  <cp:revision>4</cp:revision>
  <dcterms:created xsi:type="dcterms:W3CDTF">2022-03-23T16:38:00Z</dcterms:created>
  <dcterms:modified xsi:type="dcterms:W3CDTF">2022-05-04T14:20:00Z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0x01010027093FE1260EA746B6711ADF1AE76FB9</vt:lpwstr>
  </property>
</Properties>
</file>